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07104" w14:textId="6C9E93CE" w:rsidR="00C22B9D" w:rsidRDefault="00C22B9D" w:rsidP="008A3C0E">
      <w:r>
        <w:t>This form needs to be filled out by every CAB which has indicated that it conducts its conformity assessment activities on multiple site or on a territory different from Luxembourg’s in its application form under the point:</w:t>
      </w:r>
    </w:p>
    <w:p w14:paraId="015AEAD6" w14:textId="1DFEC053" w:rsidR="00C22B9D" w:rsidRPr="00C22B9D" w:rsidRDefault="00C22B9D" w:rsidP="00C22B9D">
      <w:pPr>
        <w:pStyle w:val="ListParagraph"/>
        <w:numPr>
          <w:ilvl w:val="0"/>
          <w:numId w:val="22"/>
        </w:numPr>
      </w:pPr>
      <w:r w:rsidRPr="00C22B9D">
        <w:t xml:space="preserve">B.8 </w:t>
      </w:r>
      <w:r>
        <w:t>or</w:t>
      </w:r>
      <w:r w:rsidRPr="00C22B9D">
        <w:t xml:space="preserve"> B.9 </w:t>
      </w:r>
      <w:r>
        <w:t>of application form for inspection bodies F001A</w:t>
      </w:r>
    </w:p>
    <w:p w14:paraId="17EFD156" w14:textId="0336E166" w:rsidR="00C22B9D" w:rsidRPr="00C22B9D" w:rsidRDefault="00C22B9D" w:rsidP="00C22B9D">
      <w:pPr>
        <w:pStyle w:val="ListParagraph"/>
        <w:numPr>
          <w:ilvl w:val="0"/>
          <w:numId w:val="22"/>
        </w:numPr>
      </w:pPr>
      <w:r w:rsidRPr="00C22B9D">
        <w:t xml:space="preserve">B.7 </w:t>
      </w:r>
      <w:r>
        <w:t>or</w:t>
      </w:r>
      <w:r w:rsidRPr="00C22B9D">
        <w:t xml:space="preserve"> B.8 </w:t>
      </w:r>
      <w:r>
        <w:t>of application form for laboratories</w:t>
      </w:r>
      <w:r w:rsidRPr="00C22B9D">
        <w:t xml:space="preserve"> F001B</w:t>
      </w:r>
    </w:p>
    <w:p w14:paraId="663E8F8E" w14:textId="40585CC5" w:rsidR="00C22B9D" w:rsidRPr="00C22B9D" w:rsidRDefault="00C22B9D" w:rsidP="00C22B9D">
      <w:pPr>
        <w:pStyle w:val="ListParagraph"/>
        <w:numPr>
          <w:ilvl w:val="0"/>
          <w:numId w:val="22"/>
        </w:numPr>
      </w:pPr>
      <w:r w:rsidRPr="00C22B9D">
        <w:t xml:space="preserve">B.7 </w:t>
      </w:r>
      <w:r>
        <w:t>or</w:t>
      </w:r>
      <w:r w:rsidRPr="00C22B9D">
        <w:t xml:space="preserve"> B.8</w:t>
      </w:r>
      <w:r>
        <w:t xml:space="preserve"> of application form for certification bodies </w:t>
      </w:r>
      <w:r w:rsidRPr="00C22B9D">
        <w:t>F001C</w:t>
      </w:r>
    </w:p>
    <w:p w14:paraId="1A992CDD" w14:textId="13BC549A" w:rsidR="00C22B9D" w:rsidRDefault="00C22B9D" w:rsidP="008A3C0E">
      <w:r>
        <w:t>The information below needs to be given for every site or every conformity assessment activity indicated in the application form. More information is available in annexes A013 and A014.</w:t>
      </w:r>
    </w:p>
    <w:p w14:paraId="306106D6" w14:textId="5A95DB5C" w:rsidR="00007771" w:rsidRPr="00C22B9D" w:rsidRDefault="00C22B9D" w:rsidP="00A44E0A">
      <w:pPr>
        <w:pStyle w:val="Heading1"/>
      </w:pPr>
      <w:r>
        <w:t>General information regarding non-virtual sites</w:t>
      </w: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3742"/>
        <w:gridCol w:w="5994"/>
      </w:tblGrid>
      <w:tr w:rsidR="00C22B9D" w:rsidRPr="00C22B9D" w14:paraId="38888DA0" w14:textId="77777777" w:rsidTr="00D65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9209" w:type="dxa"/>
            <w:gridSpan w:val="2"/>
            <w:shd w:val="clear" w:color="auto" w:fill="BFBFBF" w:themeFill="background1" w:themeFillShade="BF"/>
          </w:tcPr>
          <w:p w14:paraId="154FFC23" w14:textId="389460F3" w:rsidR="0015470F" w:rsidRPr="00C22B9D" w:rsidRDefault="00C22B9D" w:rsidP="00C22B9D">
            <w:pPr>
              <w:suppressAutoHyphens/>
              <w:spacing w:after="0"/>
              <w:jc w:val="left"/>
              <w:rPr>
                <w:rFonts w:cstheme="minorHAnsi"/>
                <w:b w:val="0"/>
                <w:color w:val="auto"/>
                <w:szCs w:val="20"/>
                <w:lang w:eastAsia="ar-SA"/>
              </w:rPr>
            </w:pPr>
            <w:r w:rsidRPr="00C22B9D">
              <w:rPr>
                <w:rFonts w:cstheme="minorHAnsi"/>
                <w:color w:val="auto"/>
                <w:szCs w:val="20"/>
                <w:lang w:eastAsia="ar-SA"/>
              </w:rPr>
              <w:t>Site 1</w:t>
            </w:r>
          </w:p>
        </w:tc>
      </w:tr>
      <w:tr w:rsidR="00546278" w:rsidRPr="00C22B9D" w14:paraId="09398455" w14:textId="77777777" w:rsidTr="00D65BF9">
        <w:trPr>
          <w:trHeight w:val="340"/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69AE14D4" w14:textId="77DC4030" w:rsidR="00546278" w:rsidRPr="00C22B9D" w:rsidRDefault="006C0F5E" w:rsidP="00C22B9D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Company</w:t>
            </w:r>
            <w:r w:rsidR="004713B7">
              <w:rPr>
                <w:rFonts w:cstheme="minorHAnsi"/>
                <w:b/>
                <w:szCs w:val="20"/>
              </w:rPr>
              <w:t xml:space="preserve"> name</w:t>
            </w:r>
          </w:p>
        </w:tc>
        <w:tc>
          <w:tcPr>
            <w:tcW w:w="5670" w:type="dxa"/>
          </w:tcPr>
          <w:p w14:paraId="566203D2" w14:textId="77777777" w:rsidR="00546278" w:rsidRPr="00C22B9D" w:rsidRDefault="00546278" w:rsidP="00C22B9D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546278" w:rsidRPr="00C22B9D" w14:paraId="3DD6CAD9" w14:textId="77777777" w:rsidTr="00D65BF9">
        <w:trPr>
          <w:trHeight w:val="340"/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7E9659B6" w14:textId="5E59522B" w:rsidR="00546278" w:rsidRPr="00C22B9D" w:rsidRDefault="006C0F5E" w:rsidP="00C22B9D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Address</w:t>
            </w:r>
          </w:p>
        </w:tc>
        <w:tc>
          <w:tcPr>
            <w:tcW w:w="5670" w:type="dxa"/>
          </w:tcPr>
          <w:p w14:paraId="68FC9B18" w14:textId="77777777" w:rsidR="00546278" w:rsidRPr="00C22B9D" w:rsidRDefault="00546278" w:rsidP="00C22B9D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546278" w:rsidRPr="00C22B9D" w14:paraId="286A949D" w14:textId="77777777" w:rsidTr="00D65BF9">
        <w:trPr>
          <w:trHeight w:val="340"/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7430CC95" w14:textId="5F0DCBC9" w:rsidR="00546278" w:rsidRPr="00C22B9D" w:rsidRDefault="006C0F5E" w:rsidP="00C22B9D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PC</w:t>
            </w:r>
            <w:r w:rsidR="00546278" w:rsidRPr="00C22B9D">
              <w:rPr>
                <w:rFonts w:cstheme="minorHAnsi"/>
                <w:b/>
                <w:szCs w:val="20"/>
              </w:rPr>
              <w:t xml:space="preserve"> </w:t>
            </w:r>
            <w:r>
              <w:rPr>
                <w:rFonts w:cstheme="minorHAnsi"/>
                <w:b/>
                <w:szCs w:val="20"/>
              </w:rPr>
              <w:t>City</w:t>
            </w:r>
          </w:p>
        </w:tc>
        <w:tc>
          <w:tcPr>
            <w:tcW w:w="5670" w:type="dxa"/>
          </w:tcPr>
          <w:p w14:paraId="0F256399" w14:textId="77777777" w:rsidR="00546278" w:rsidRPr="00C22B9D" w:rsidRDefault="00546278" w:rsidP="00C22B9D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546278" w:rsidRPr="00C22B9D" w14:paraId="57B48291" w14:textId="77777777" w:rsidTr="00D65BF9">
        <w:trPr>
          <w:trHeight w:val="340"/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1BD40F13" w14:textId="228836A6" w:rsidR="00546278" w:rsidRPr="00C22B9D" w:rsidRDefault="006C0F5E" w:rsidP="00C22B9D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Country</w:t>
            </w:r>
          </w:p>
        </w:tc>
        <w:tc>
          <w:tcPr>
            <w:tcW w:w="5670" w:type="dxa"/>
          </w:tcPr>
          <w:p w14:paraId="3152FCAF" w14:textId="77777777" w:rsidR="00546278" w:rsidRPr="00C22B9D" w:rsidRDefault="00546278" w:rsidP="00C22B9D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546278" w:rsidRPr="00C22B9D" w14:paraId="0FD88A9C" w14:textId="77777777" w:rsidTr="00D65BF9">
        <w:trPr>
          <w:trHeight w:val="340"/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4301C8F8" w14:textId="0288C346" w:rsidR="00546278" w:rsidRPr="00C22B9D" w:rsidRDefault="006C0F5E" w:rsidP="00C22B9D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Person responsible of site</w:t>
            </w:r>
          </w:p>
        </w:tc>
        <w:tc>
          <w:tcPr>
            <w:tcW w:w="5670" w:type="dxa"/>
          </w:tcPr>
          <w:p w14:paraId="3687B932" w14:textId="77777777" w:rsidR="00546278" w:rsidRPr="00C22B9D" w:rsidRDefault="00546278" w:rsidP="00C22B9D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F1564F" w:rsidRPr="00C22B9D" w14:paraId="2DD9BE22" w14:textId="77777777" w:rsidTr="00D65BF9">
        <w:trPr>
          <w:trHeight w:val="340"/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014A352D" w14:textId="4986DACC" w:rsidR="00F1564F" w:rsidRPr="00C22B9D" w:rsidRDefault="006C0F5E" w:rsidP="00C22B9D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Total number of employees</w:t>
            </w:r>
          </w:p>
        </w:tc>
        <w:tc>
          <w:tcPr>
            <w:tcW w:w="5670" w:type="dxa"/>
          </w:tcPr>
          <w:p w14:paraId="16E6C329" w14:textId="77777777" w:rsidR="00F1564F" w:rsidRPr="00C22B9D" w:rsidRDefault="00F1564F" w:rsidP="00C22B9D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546278" w:rsidRPr="00C22B9D" w14:paraId="74AF169D" w14:textId="77777777" w:rsidTr="00D65BF9">
        <w:trPr>
          <w:trHeight w:val="340"/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155FF336" w14:textId="72E44BC7" w:rsidR="00546278" w:rsidRPr="00C22B9D" w:rsidRDefault="006C0F5E" w:rsidP="00C22B9D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Number of technical personnel</w:t>
            </w:r>
          </w:p>
        </w:tc>
        <w:tc>
          <w:tcPr>
            <w:tcW w:w="5670" w:type="dxa"/>
          </w:tcPr>
          <w:p w14:paraId="1D021A13" w14:textId="77777777" w:rsidR="00546278" w:rsidRPr="00C22B9D" w:rsidRDefault="00546278" w:rsidP="00C22B9D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546278" w:rsidRPr="00C22B9D" w14:paraId="7537C519" w14:textId="77777777" w:rsidTr="00D65BF9">
        <w:trPr>
          <w:trHeight w:val="340"/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7C038712" w14:textId="2CBE6772" w:rsidR="00546278" w:rsidRPr="00C22B9D" w:rsidRDefault="006C0F5E" w:rsidP="00C22B9D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Auxiliary activities</w:t>
            </w:r>
          </w:p>
        </w:tc>
        <w:tc>
          <w:tcPr>
            <w:tcW w:w="5670" w:type="dxa"/>
          </w:tcPr>
          <w:p w14:paraId="2E61B3B4" w14:textId="77777777" w:rsidR="00546278" w:rsidRPr="00C22B9D" w:rsidRDefault="00546278" w:rsidP="00C22B9D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1733AF" w:rsidRPr="00C22B9D" w14:paraId="43533DA6" w14:textId="77777777" w:rsidTr="00D65BF9">
        <w:trPr>
          <w:trHeight w:val="340"/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77913F92" w14:textId="12FC9734" w:rsidR="001733AF" w:rsidRPr="00C22B9D" w:rsidRDefault="006C0F5E" w:rsidP="00C22B9D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bookmarkStart w:id="0" w:name="_Hlk38263478"/>
            <w:r>
              <w:rPr>
                <w:rFonts w:cstheme="minorHAnsi"/>
                <w:b/>
                <w:szCs w:val="20"/>
              </w:rPr>
              <w:t>Conformity assessment activities (indicate the technical domain in question, if applicable)</w:t>
            </w:r>
          </w:p>
        </w:tc>
        <w:tc>
          <w:tcPr>
            <w:tcW w:w="5670" w:type="dxa"/>
          </w:tcPr>
          <w:p w14:paraId="1A40CF09" w14:textId="77777777" w:rsidR="001733AF" w:rsidRPr="00C22B9D" w:rsidRDefault="001733AF" w:rsidP="00C22B9D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bookmarkEnd w:id="0"/>
    </w:tbl>
    <w:p w14:paraId="6B70D7AD" w14:textId="77777777" w:rsidR="00FA5ECC" w:rsidRPr="00C22B9D" w:rsidRDefault="00FA5ECC" w:rsidP="00E611F1">
      <w:pPr>
        <w:spacing w:after="0"/>
      </w:pP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3742"/>
        <w:gridCol w:w="5994"/>
      </w:tblGrid>
      <w:tr w:rsidR="00C22B9D" w:rsidRPr="00C22B9D" w14:paraId="52AEECBA" w14:textId="77777777" w:rsidTr="006C0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9736" w:type="dxa"/>
            <w:gridSpan w:val="2"/>
            <w:shd w:val="clear" w:color="auto" w:fill="BFBFBF" w:themeFill="background1" w:themeFillShade="BF"/>
          </w:tcPr>
          <w:p w14:paraId="630F07E6" w14:textId="77777777" w:rsidR="0015470F" w:rsidRPr="00C22B9D" w:rsidRDefault="0015470F" w:rsidP="005B0838">
            <w:pPr>
              <w:spacing w:after="0"/>
              <w:jc w:val="left"/>
              <w:rPr>
                <w:rFonts w:cstheme="minorHAnsi"/>
                <w:b w:val="0"/>
                <w:color w:val="auto"/>
                <w:szCs w:val="20"/>
              </w:rPr>
            </w:pPr>
            <w:r w:rsidRPr="00C22B9D">
              <w:rPr>
                <w:rFonts w:cstheme="minorHAnsi"/>
                <w:color w:val="auto"/>
                <w:szCs w:val="20"/>
              </w:rPr>
              <w:t>Site 2</w:t>
            </w:r>
          </w:p>
        </w:tc>
      </w:tr>
      <w:tr w:rsidR="006C0F5E" w:rsidRPr="00C22B9D" w14:paraId="4201BDC7" w14:textId="77777777" w:rsidTr="006C0F5E">
        <w:trPr>
          <w:trHeight w:val="340"/>
          <w:jc w:val="center"/>
        </w:trPr>
        <w:tc>
          <w:tcPr>
            <w:tcW w:w="3742" w:type="dxa"/>
            <w:shd w:val="clear" w:color="auto" w:fill="D9D9D9" w:themeFill="background1" w:themeFillShade="D9"/>
          </w:tcPr>
          <w:p w14:paraId="1BBC842C" w14:textId="07639F38" w:rsidR="006C0F5E" w:rsidRPr="00C22B9D" w:rsidRDefault="006C0F5E" w:rsidP="006C0F5E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Company name</w:t>
            </w:r>
          </w:p>
        </w:tc>
        <w:tc>
          <w:tcPr>
            <w:tcW w:w="5994" w:type="dxa"/>
          </w:tcPr>
          <w:p w14:paraId="2A275557" w14:textId="77777777" w:rsidR="006C0F5E" w:rsidRPr="00C22B9D" w:rsidRDefault="006C0F5E" w:rsidP="006C0F5E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6C0F5E" w:rsidRPr="00C22B9D" w14:paraId="1E1D3FC8" w14:textId="77777777" w:rsidTr="006C0F5E">
        <w:trPr>
          <w:trHeight w:val="340"/>
          <w:jc w:val="center"/>
        </w:trPr>
        <w:tc>
          <w:tcPr>
            <w:tcW w:w="3742" w:type="dxa"/>
            <w:shd w:val="clear" w:color="auto" w:fill="D9D9D9" w:themeFill="background1" w:themeFillShade="D9"/>
          </w:tcPr>
          <w:p w14:paraId="57DA4698" w14:textId="0E6755A1" w:rsidR="006C0F5E" w:rsidRPr="00C22B9D" w:rsidRDefault="006C0F5E" w:rsidP="006C0F5E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Address</w:t>
            </w:r>
          </w:p>
        </w:tc>
        <w:tc>
          <w:tcPr>
            <w:tcW w:w="5994" w:type="dxa"/>
          </w:tcPr>
          <w:p w14:paraId="6BD3241C" w14:textId="77777777" w:rsidR="006C0F5E" w:rsidRPr="00C22B9D" w:rsidRDefault="006C0F5E" w:rsidP="006C0F5E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6C0F5E" w:rsidRPr="00C22B9D" w14:paraId="18E57386" w14:textId="77777777" w:rsidTr="006C0F5E">
        <w:trPr>
          <w:trHeight w:val="340"/>
          <w:jc w:val="center"/>
        </w:trPr>
        <w:tc>
          <w:tcPr>
            <w:tcW w:w="3742" w:type="dxa"/>
            <w:shd w:val="clear" w:color="auto" w:fill="D9D9D9" w:themeFill="background1" w:themeFillShade="D9"/>
          </w:tcPr>
          <w:p w14:paraId="6324AE00" w14:textId="7131EBA2" w:rsidR="006C0F5E" w:rsidRPr="00C22B9D" w:rsidRDefault="006C0F5E" w:rsidP="006C0F5E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PC</w:t>
            </w:r>
            <w:r w:rsidRPr="00C22B9D">
              <w:rPr>
                <w:rFonts w:cstheme="minorHAnsi"/>
                <w:b/>
                <w:szCs w:val="20"/>
              </w:rPr>
              <w:t xml:space="preserve"> </w:t>
            </w:r>
            <w:r>
              <w:rPr>
                <w:rFonts w:cstheme="minorHAnsi"/>
                <w:b/>
                <w:szCs w:val="20"/>
              </w:rPr>
              <w:t>City</w:t>
            </w:r>
          </w:p>
        </w:tc>
        <w:tc>
          <w:tcPr>
            <w:tcW w:w="5994" w:type="dxa"/>
          </w:tcPr>
          <w:p w14:paraId="113427BF" w14:textId="77777777" w:rsidR="006C0F5E" w:rsidRPr="00C22B9D" w:rsidRDefault="006C0F5E" w:rsidP="006C0F5E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6C0F5E" w:rsidRPr="00C22B9D" w14:paraId="6F011CEF" w14:textId="77777777" w:rsidTr="006C0F5E">
        <w:trPr>
          <w:trHeight w:val="340"/>
          <w:jc w:val="center"/>
        </w:trPr>
        <w:tc>
          <w:tcPr>
            <w:tcW w:w="3742" w:type="dxa"/>
            <w:shd w:val="clear" w:color="auto" w:fill="D9D9D9" w:themeFill="background1" w:themeFillShade="D9"/>
          </w:tcPr>
          <w:p w14:paraId="358DAACE" w14:textId="109A8FD6" w:rsidR="006C0F5E" w:rsidRPr="00C22B9D" w:rsidRDefault="006C0F5E" w:rsidP="006C0F5E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Country</w:t>
            </w:r>
          </w:p>
        </w:tc>
        <w:tc>
          <w:tcPr>
            <w:tcW w:w="5994" w:type="dxa"/>
          </w:tcPr>
          <w:p w14:paraId="16DE737C" w14:textId="77777777" w:rsidR="006C0F5E" w:rsidRPr="00C22B9D" w:rsidRDefault="006C0F5E" w:rsidP="006C0F5E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6C0F5E" w:rsidRPr="00C22B9D" w14:paraId="37242D62" w14:textId="77777777" w:rsidTr="006C0F5E">
        <w:trPr>
          <w:trHeight w:val="340"/>
          <w:jc w:val="center"/>
        </w:trPr>
        <w:tc>
          <w:tcPr>
            <w:tcW w:w="3742" w:type="dxa"/>
            <w:shd w:val="clear" w:color="auto" w:fill="D9D9D9" w:themeFill="background1" w:themeFillShade="D9"/>
          </w:tcPr>
          <w:p w14:paraId="18BFE234" w14:textId="78D407DC" w:rsidR="006C0F5E" w:rsidRPr="00C22B9D" w:rsidRDefault="006C0F5E" w:rsidP="006C0F5E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Person responsible of site</w:t>
            </w:r>
          </w:p>
        </w:tc>
        <w:tc>
          <w:tcPr>
            <w:tcW w:w="5994" w:type="dxa"/>
          </w:tcPr>
          <w:p w14:paraId="1455B597" w14:textId="77777777" w:rsidR="006C0F5E" w:rsidRPr="00C22B9D" w:rsidRDefault="006C0F5E" w:rsidP="006C0F5E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6C0F5E" w:rsidRPr="00C22B9D" w14:paraId="4E4B9F5A" w14:textId="77777777" w:rsidTr="006C0F5E">
        <w:trPr>
          <w:trHeight w:val="340"/>
          <w:jc w:val="center"/>
        </w:trPr>
        <w:tc>
          <w:tcPr>
            <w:tcW w:w="3742" w:type="dxa"/>
            <w:shd w:val="clear" w:color="auto" w:fill="D9D9D9" w:themeFill="background1" w:themeFillShade="D9"/>
          </w:tcPr>
          <w:p w14:paraId="01EDE60B" w14:textId="6FF10082" w:rsidR="006C0F5E" w:rsidRPr="00C22B9D" w:rsidRDefault="006C0F5E" w:rsidP="006C0F5E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Total number of employees</w:t>
            </w:r>
          </w:p>
        </w:tc>
        <w:tc>
          <w:tcPr>
            <w:tcW w:w="5994" w:type="dxa"/>
          </w:tcPr>
          <w:p w14:paraId="1E9ED484" w14:textId="77777777" w:rsidR="006C0F5E" w:rsidRPr="00C22B9D" w:rsidRDefault="006C0F5E" w:rsidP="006C0F5E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6C0F5E" w:rsidRPr="00C22B9D" w14:paraId="444D1B90" w14:textId="77777777" w:rsidTr="006C0F5E">
        <w:trPr>
          <w:trHeight w:val="340"/>
          <w:jc w:val="center"/>
        </w:trPr>
        <w:tc>
          <w:tcPr>
            <w:tcW w:w="3742" w:type="dxa"/>
            <w:shd w:val="clear" w:color="auto" w:fill="D9D9D9" w:themeFill="background1" w:themeFillShade="D9"/>
          </w:tcPr>
          <w:p w14:paraId="462D108B" w14:textId="16D59A32" w:rsidR="006C0F5E" w:rsidRPr="00C22B9D" w:rsidRDefault="006C0F5E" w:rsidP="006C0F5E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bookmarkStart w:id="1" w:name="_Hlk37081215"/>
            <w:r>
              <w:rPr>
                <w:rFonts w:cstheme="minorHAnsi"/>
                <w:b/>
                <w:szCs w:val="20"/>
              </w:rPr>
              <w:t>Number of technical personnel</w:t>
            </w:r>
          </w:p>
        </w:tc>
        <w:tc>
          <w:tcPr>
            <w:tcW w:w="5994" w:type="dxa"/>
          </w:tcPr>
          <w:p w14:paraId="49E07DF6" w14:textId="77777777" w:rsidR="006C0F5E" w:rsidRPr="00C22B9D" w:rsidRDefault="006C0F5E" w:rsidP="006C0F5E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6C0F5E" w:rsidRPr="00C22B9D" w14:paraId="280BD811" w14:textId="77777777" w:rsidTr="006C0F5E">
        <w:trPr>
          <w:trHeight w:val="340"/>
          <w:jc w:val="center"/>
        </w:trPr>
        <w:tc>
          <w:tcPr>
            <w:tcW w:w="3742" w:type="dxa"/>
            <w:shd w:val="clear" w:color="auto" w:fill="D9D9D9" w:themeFill="background1" w:themeFillShade="D9"/>
          </w:tcPr>
          <w:p w14:paraId="5D272AF1" w14:textId="7AF79068" w:rsidR="006C0F5E" w:rsidRPr="00C22B9D" w:rsidRDefault="006C0F5E" w:rsidP="006C0F5E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Auxiliary activities</w:t>
            </w:r>
          </w:p>
        </w:tc>
        <w:tc>
          <w:tcPr>
            <w:tcW w:w="5994" w:type="dxa"/>
          </w:tcPr>
          <w:p w14:paraId="42A75244" w14:textId="77777777" w:rsidR="006C0F5E" w:rsidRPr="00C22B9D" w:rsidRDefault="006C0F5E" w:rsidP="006C0F5E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bookmarkEnd w:id="1"/>
      <w:tr w:rsidR="006C0F5E" w:rsidRPr="00C22B9D" w14:paraId="2A08B3D9" w14:textId="77777777" w:rsidTr="006C0F5E">
        <w:trPr>
          <w:trHeight w:val="340"/>
          <w:jc w:val="center"/>
        </w:trPr>
        <w:tc>
          <w:tcPr>
            <w:tcW w:w="3742" w:type="dxa"/>
            <w:shd w:val="clear" w:color="auto" w:fill="D9D9D9" w:themeFill="background1" w:themeFillShade="D9"/>
          </w:tcPr>
          <w:p w14:paraId="696CC416" w14:textId="71ED428A" w:rsidR="006C0F5E" w:rsidRPr="00C22B9D" w:rsidRDefault="006C0F5E" w:rsidP="006C0F5E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Conformity assessment activities (indicate the technical domain in question, if applicable)</w:t>
            </w:r>
          </w:p>
        </w:tc>
        <w:tc>
          <w:tcPr>
            <w:tcW w:w="5994" w:type="dxa"/>
          </w:tcPr>
          <w:p w14:paraId="0CAB7DE0" w14:textId="77777777" w:rsidR="006C0F5E" w:rsidRPr="00C22B9D" w:rsidRDefault="006C0F5E" w:rsidP="006C0F5E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</w:tbl>
    <w:p w14:paraId="2AE84B86" w14:textId="77777777" w:rsidR="004D1B48" w:rsidRPr="00C22B9D" w:rsidRDefault="004D1B48" w:rsidP="00E611F1">
      <w:pPr>
        <w:spacing w:after="0"/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742"/>
        <w:gridCol w:w="5994"/>
      </w:tblGrid>
      <w:tr w:rsidR="00C22B9D" w:rsidRPr="00C22B9D" w14:paraId="7AB20113" w14:textId="77777777" w:rsidTr="006C0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9736" w:type="dxa"/>
            <w:gridSpan w:val="2"/>
            <w:shd w:val="clear" w:color="auto" w:fill="BFBFBF" w:themeFill="background1" w:themeFillShade="BF"/>
          </w:tcPr>
          <w:p w14:paraId="2CA6164B" w14:textId="77777777" w:rsidR="0015470F" w:rsidRPr="00C22B9D" w:rsidRDefault="0015470F" w:rsidP="005B0838">
            <w:pPr>
              <w:spacing w:after="0"/>
              <w:jc w:val="left"/>
              <w:rPr>
                <w:rFonts w:cstheme="minorHAnsi"/>
                <w:b w:val="0"/>
                <w:color w:val="auto"/>
                <w:szCs w:val="20"/>
              </w:rPr>
            </w:pPr>
            <w:r w:rsidRPr="00C22B9D">
              <w:rPr>
                <w:rFonts w:cstheme="minorHAnsi"/>
                <w:color w:val="auto"/>
                <w:szCs w:val="20"/>
              </w:rPr>
              <w:t>Site 3</w:t>
            </w:r>
          </w:p>
        </w:tc>
      </w:tr>
      <w:tr w:rsidR="006C0F5E" w:rsidRPr="00C22B9D" w14:paraId="54AE0EC3" w14:textId="77777777" w:rsidTr="006C0F5E">
        <w:trPr>
          <w:trHeight w:val="340"/>
        </w:trPr>
        <w:tc>
          <w:tcPr>
            <w:tcW w:w="3742" w:type="dxa"/>
            <w:shd w:val="clear" w:color="auto" w:fill="D9D9D9" w:themeFill="background1" w:themeFillShade="D9"/>
          </w:tcPr>
          <w:p w14:paraId="19E04132" w14:textId="5D9E6F86" w:rsidR="006C0F5E" w:rsidRPr="00C22B9D" w:rsidRDefault="006C0F5E" w:rsidP="006C0F5E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Company name</w:t>
            </w:r>
          </w:p>
        </w:tc>
        <w:tc>
          <w:tcPr>
            <w:tcW w:w="5994" w:type="dxa"/>
          </w:tcPr>
          <w:p w14:paraId="4B31E86A" w14:textId="77777777" w:rsidR="006C0F5E" w:rsidRPr="00C22B9D" w:rsidRDefault="006C0F5E" w:rsidP="006C0F5E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6C0F5E" w:rsidRPr="00C22B9D" w14:paraId="7CC36585" w14:textId="77777777" w:rsidTr="006C0F5E">
        <w:trPr>
          <w:trHeight w:val="340"/>
        </w:trPr>
        <w:tc>
          <w:tcPr>
            <w:tcW w:w="3742" w:type="dxa"/>
            <w:shd w:val="clear" w:color="auto" w:fill="D9D9D9" w:themeFill="background1" w:themeFillShade="D9"/>
          </w:tcPr>
          <w:p w14:paraId="34792A07" w14:textId="289D251F" w:rsidR="006C0F5E" w:rsidRPr="00C22B9D" w:rsidRDefault="006C0F5E" w:rsidP="006C0F5E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Address</w:t>
            </w:r>
          </w:p>
        </w:tc>
        <w:tc>
          <w:tcPr>
            <w:tcW w:w="5994" w:type="dxa"/>
          </w:tcPr>
          <w:p w14:paraId="274E2A8F" w14:textId="77777777" w:rsidR="006C0F5E" w:rsidRPr="00C22B9D" w:rsidRDefault="006C0F5E" w:rsidP="006C0F5E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6C0F5E" w:rsidRPr="00C22B9D" w14:paraId="56E0DA39" w14:textId="77777777" w:rsidTr="006C0F5E">
        <w:trPr>
          <w:trHeight w:val="340"/>
        </w:trPr>
        <w:tc>
          <w:tcPr>
            <w:tcW w:w="3742" w:type="dxa"/>
            <w:shd w:val="clear" w:color="auto" w:fill="D9D9D9" w:themeFill="background1" w:themeFillShade="D9"/>
          </w:tcPr>
          <w:p w14:paraId="6F1A9AA5" w14:textId="0991C2CC" w:rsidR="006C0F5E" w:rsidRPr="00C22B9D" w:rsidRDefault="006C0F5E" w:rsidP="006C0F5E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PC</w:t>
            </w:r>
            <w:r w:rsidRPr="00C22B9D">
              <w:rPr>
                <w:rFonts w:cstheme="minorHAnsi"/>
                <w:b/>
                <w:szCs w:val="20"/>
              </w:rPr>
              <w:t xml:space="preserve"> </w:t>
            </w:r>
            <w:r>
              <w:rPr>
                <w:rFonts w:cstheme="minorHAnsi"/>
                <w:b/>
                <w:szCs w:val="20"/>
              </w:rPr>
              <w:t>City</w:t>
            </w:r>
          </w:p>
        </w:tc>
        <w:tc>
          <w:tcPr>
            <w:tcW w:w="5994" w:type="dxa"/>
          </w:tcPr>
          <w:p w14:paraId="6AABAB8B" w14:textId="77777777" w:rsidR="006C0F5E" w:rsidRPr="00C22B9D" w:rsidRDefault="006C0F5E" w:rsidP="006C0F5E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6C0F5E" w:rsidRPr="00C22B9D" w14:paraId="26245128" w14:textId="77777777" w:rsidTr="006C0F5E">
        <w:trPr>
          <w:trHeight w:val="340"/>
        </w:trPr>
        <w:tc>
          <w:tcPr>
            <w:tcW w:w="3742" w:type="dxa"/>
            <w:shd w:val="clear" w:color="auto" w:fill="D9D9D9" w:themeFill="background1" w:themeFillShade="D9"/>
          </w:tcPr>
          <w:p w14:paraId="0B2097AC" w14:textId="43A230B7" w:rsidR="006C0F5E" w:rsidRPr="00C22B9D" w:rsidRDefault="006C0F5E" w:rsidP="006C0F5E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Country</w:t>
            </w:r>
          </w:p>
        </w:tc>
        <w:tc>
          <w:tcPr>
            <w:tcW w:w="5994" w:type="dxa"/>
          </w:tcPr>
          <w:p w14:paraId="7C676897" w14:textId="77777777" w:rsidR="006C0F5E" w:rsidRPr="00C22B9D" w:rsidRDefault="006C0F5E" w:rsidP="006C0F5E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6C0F5E" w:rsidRPr="00C22B9D" w14:paraId="363C1036" w14:textId="77777777" w:rsidTr="006C0F5E">
        <w:trPr>
          <w:trHeight w:val="340"/>
        </w:trPr>
        <w:tc>
          <w:tcPr>
            <w:tcW w:w="3742" w:type="dxa"/>
            <w:shd w:val="clear" w:color="auto" w:fill="D9D9D9" w:themeFill="background1" w:themeFillShade="D9"/>
          </w:tcPr>
          <w:p w14:paraId="5A4A3F60" w14:textId="1C7E6719" w:rsidR="006C0F5E" w:rsidRPr="00C22B9D" w:rsidRDefault="006C0F5E" w:rsidP="006C0F5E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Person responsible of site</w:t>
            </w:r>
          </w:p>
        </w:tc>
        <w:tc>
          <w:tcPr>
            <w:tcW w:w="5994" w:type="dxa"/>
          </w:tcPr>
          <w:p w14:paraId="6D6E2987" w14:textId="77777777" w:rsidR="006C0F5E" w:rsidRPr="00C22B9D" w:rsidRDefault="006C0F5E" w:rsidP="006C0F5E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6C0F5E" w:rsidRPr="00C22B9D" w14:paraId="12F37355" w14:textId="77777777" w:rsidTr="006C0F5E">
        <w:trPr>
          <w:trHeight w:val="340"/>
        </w:trPr>
        <w:tc>
          <w:tcPr>
            <w:tcW w:w="3742" w:type="dxa"/>
            <w:shd w:val="clear" w:color="auto" w:fill="D9D9D9" w:themeFill="background1" w:themeFillShade="D9"/>
          </w:tcPr>
          <w:p w14:paraId="3946BE4F" w14:textId="6F8A57FE" w:rsidR="006C0F5E" w:rsidRPr="00C22B9D" w:rsidRDefault="006C0F5E" w:rsidP="006C0F5E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Total number of employees</w:t>
            </w:r>
          </w:p>
        </w:tc>
        <w:tc>
          <w:tcPr>
            <w:tcW w:w="5994" w:type="dxa"/>
          </w:tcPr>
          <w:p w14:paraId="69FFBC9B" w14:textId="77777777" w:rsidR="006C0F5E" w:rsidRPr="00C22B9D" w:rsidRDefault="006C0F5E" w:rsidP="006C0F5E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6C0F5E" w:rsidRPr="00C22B9D" w14:paraId="2BAE0041" w14:textId="77777777" w:rsidTr="006C0F5E">
        <w:trPr>
          <w:trHeight w:val="340"/>
        </w:trPr>
        <w:tc>
          <w:tcPr>
            <w:tcW w:w="3742" w:type="dxa"/>
            <w:shd w:val="clear" w:color="auto" w:fill="D9D9D9" w:themeFill="background1" w:themeFillShade="D9"/>
          </w:tcPr>
          <w:p w14:paraId="209C425F" w14:textId="2D9513B6" w:rsidR="006C0F5E" w:rsidRPr="00C22B9D" w:rsidRDefault="006C0F5E" w:rsidP="006C0F5E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Number of technical personnel</w:t>
            </w:r>
          </w:p>
        </w:tc>
        <w:tc>
          <w:tcPr>
            <w:tcW w:w="5994" w:type="dxa"/>
          </w:tcPr>
          <w:p w14:paraId="25AAFCB9" w14:textId="77777777" w:rsidR="006C0F5E" w:rsidRPr="00C22B9D" w:rsidRDefault="006C0F5E" w:rsidP="006C0F5E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6C0F5E" w:rsidRPr="00C22B9D" w14:paraId="14347380" w14:textId="77777777" w:rsidTr="006C0F5E">
        <w:trPr>
          <w:trHeight w:val="340"/>
        </w:trPr>
        <w:tc>
          <w:tcPr>
            <w:tcW w:w="3742" w:type="dxa"/>
            <w:shd w:val="clear" w:color="auto" w:fill="D9D9D9" w:themeFill="background1" w:themeFillShade="D9"/>
          </w:tcPr>
          <w:p w14:paraId="4D4C762F" w14:textId="6F69C51A" w:rsidR="006C0F5E" w:rsidRPr="00C22B9D" w:rsidRDefault="006C0F5E" w:rsidP="006C0F5E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Auxiliary activities</w:t>
            </w:r>
          </w:p>
        </w:tc>
        <w:tc>
          <w:tcPr>
            <w:tcW w:w="5994" w:type="dxa"/>
          </w:tcPr>
          <w:p w14:paraId="095EC83D" w14:textId="77777777" w:rsidR="006C0F5E" w:rsidRPr="00C22B9D" w:rsidRDefault="006C0F5E" w:rsidP="006C0F5E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6C0F5E" w:rsidRPr="00C22B9D" w14:paraId="7FF950EF" w14:textId="77777777" w:rsidTr="006C0F5E">
        <w:trPr>
          <w:trHeight w:val="340"/>
        </w:trPr>
        <w:tc>
          <w:tcPr>
            <w:tcW w:w="3742" w:type="dxa"/>
            <w:shd w:val="clear" w:color="auto" w:fill="D9D9D9" w:themeFill="background1" w:themeFillShade="D9"/>
          </w:tcPr>
          <w:p w14:paraId="3B3FB6D7" w14:textId="7B314DBD" w:rsidR="006C0F5E" w:rsidRPr="00C22B9D" w:rsidRDefault="006C0F5E" w:rsidP="006C0F5E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Conformity assessment activities (indicate the technical domain in question, if applicable)</w:t>
            </w:r>
          </w:p>
        </w:tc>
        <w:tc>
          <w:tcPr>
            <w:tcW w:w="5994" w:type="dxa"/>
          </w:tcPr>
          <w:p w14:paraId="16561892" w14:textId="77777777" w:rsidR="006C0F5E" w:rsidRPr="00C22B9D" w:rsidRDefault="006C0F5E" w:rsidP="006C0F5E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</w:tbl>
    <w:p w14:paraId="1AA2CDFF" w14:textId="6A7A0384" w:rsidR="0015470F" w:rsidRPr="00C22B9D" w:rsidRDefault="006C0F5E" w:rsidP="006C0F5E">
      <w:pPr>
        <w:spacing w:before="120"/>
      </w:pPr>
      <w:r>
        <w:t xml:space="preserve">If the number of </w:t>
      </w:r>
      <w:proofErr w:type="gramStart"/>
      <w:r>
        <w:t>site</w:t>
      </w:r>
      <w:proofErr w:type="gramEnd"/>
      <w:r>
        <w:t xml:space="preserve"> is greater than 3, please enclose an equivalent list on a separate document.</w:t>
      </w:r>
    </w:p>
    <w:p w14:paraId="72C57C23" w14:textId="098FC4FF" w:rsidR="00D65BF9" w:rsidRPr="00C22B9D" w:rsidRDefault="006C0F5E" w:rsidP="00D65BF9">
      <w:pPr>
        <w:pStyle w:val="Heading1"/>
      </w:pPr>
      <w:r>
        <w:t>Virtual s</w:t>
      </w:r>
      <w:r w:rsidR="00D65BF9" w:rsidRPr="00C22B9D">
        <w:t>ites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742"/>
        <w:gridCol w:w="5994"/>
      </w:tblGrid>
      <w:tr w:rsidR="00C22B9D" w:rsidRPr="00C22B9D" w14:paraId="107CEF21" w14:textId="77777777" w:rsidTr="006C0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9736" w:type="dxa"/>
            <w:gridSpan w:val="2"/>
            <w:shd w:val="clear" w:color="auto" w:fill="BFBFBF" w:themeFill="background1" w:themeFillShade="BF"/>
          </w:tcPr>
          <w:p w14:paraId="1D383604" w14:textId="4ED4ABD0" w:rsidR="00D65BF9" w:rsidRPr="006C0F5E" w:rsidRDefault="006C0F5E" w:rsidP="00017FF2">
            <w:pPr>
              <w:spacing w:after="0"/>
              <w:jc w:val="left"/>
              <w:rPr>
                <w:rFonts w:cstheme="minorHAnsi"/>
                <w:color w:val="auto"/>
                <w:szCs w:val="20"/>
              </w:rPr>
            </w:pPr>
            <w:r w:rsidRPr="006C0F5E">
              <w:rPr>
                <w:rFonts w:cstheme="minorHAnsi"/>
                <w:color w:val="auto"/>
                <w:szCs w:val="20"/>
              </w:rPr>
              <w:t>Virtual sites</w:t>
            </w:r>
          </w:p>
        </w:tc>
      </w:tr>
      <w:tr w:rsidR="00D65BF9" w:rsidRPr="00C22B9D" w14:paraId="43034D9B" w14:textId="77777777" w:rsidTr="006C0F5E">
        <w:trPr>
          <w:trHeight w:val="340"/>
        </w:trPr>
        <w:tc>
          <w:tcPr>
            <w:tcW w:w="3742" w:type="dxa"/>
            <w:shd w:val="clear" w:color="auto" w:fill="D9D9D9" w:themeFill="background1" w:themeFillShade="D9"/>
          </w:tcPr>
          <w:p w14:paraId="23EE76E4" w14:textId="0149D117" w:rsidR="00D65BF9" w:rsidRPr="00C22B9D" w:rsidRDefault="00D65BF9" w:rsidP="00017FF2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 w:rsidRPr="00C22B9D">
              <w:rPr>
                <w:rFonts w:cstheme="minorHAnsi"/>
                <w:b/>
                <w:szCs w:val="20"/>
              </w:rPr>
              <w:t xml:space="preserve">Description </w:t>
            </w:r>
            <w:r w:rsidR="006C0F5E">
              <w:rPr>
                <w:rFonts w:cstheme="minorHAnsi"/>
                <w:b/>
                <w:szCs w:val="20"/>
              </w:rPr>
              <w:t>of the environment</w:t>
            </w:r>
          </w:p>
        </w:tc>
        <w:tc>
          <w:tcPr>
            <w:tcW w:w="5994" w:type="dxa"/>
          </w:tcPr>
          <w:p w14:paraId="0E53E19F" w14:textId="77777777" w:rsidR="00D65BF9" w:rsidRPr="00C22B9D" w:rsidRDefault="00D65BF9" w:rsidP="00017FF2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6C0F5E" w:rsidRPr="00C22B9D" w14:paraId="69176249" w14:textId="77777777" w:rsidTr="006C0F5E">
        <w:trPr>
          <w:trHeight w:val="340"/>
        </w:trPr>
        <w:tc>
          <w:tcPr>
            <w:tcW w:w="3742" w:type="dxa"/>
            <w:shd w:val="clear" w:color="auto" w:fill="D9D9D9" w:themeFill="background1" w:themeFillShade="D9"/>
          </w:tcPr>
          <w:p w14:paraId="70C4F9AA" w14:textId="1A06FAA0" w:rsidR="006C0F5E" w:rsidRPr="00C22B9D" w:rsidRDefault="006C0F5E" w:rsidP="006C0F5E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Auxiliary activities</w:t>
            </w:r>
          </w:p>
        </w:tc>
        <w:tc>
          <w:tcPr>
            <w:tcW w:w="5994" w:type="dxa"/>
          </w:tcPr>
          <w:p w14:paraId="4FAADE1A" w14:textId="77777777" w:rsidR="006C0F5E" w:rsidRPr="00C22B9D" w:rsidRDefault="006C0F5E" w:rsidP="006C0F5E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6C0F5E" w:rsidRPr="00C22B9D" w14:paraId="0E01B5EB" w14:textId="77777777" w:rsidTr="006C0F5E">
        <w:trPr>
          <w:trHeight w:val="340"/>
        </w:trPr>
        <w:tc>
          <w:tcPr>
            <w:tcW w:w="3742" w:type="dxa"/>
            <w:shd w:val="clear" w:color="auto" w:fill="D9D9D9" w:themeFill="background1" w:themeFillShade="D9"/>
          </w:tcPr>
          <w:p w14:paraId="4122785D" w14:textId="08810278" w:rsidR="006C0F5E" w:rsidRPr="00C22B9D" w:rsidRDefault="006C0F5E" w:rsidP="006C0F5E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Conformity assessment activities (indicate the technical domain in question, if applicable)</w:t>
            </w:r>
          </w:p>
        </w:tc>
        <w:tc>
          <w:tcPr>
            <w:tcW w:w="5994" w:type="dxa"/>
          </w:tcPr>
          <w:p w14:paraId="62706C90" w14:textId="77777777" w:rsidR="006C0F5E" w:rsidRPr="00C22B9D" w:rsidRDefault="006C0F5E" w:rsidP="006C0F5E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</w:tbl>
    <w:p w14:paraId="72ACB788" w14:textId="40AF390B" w:rsidR="00D65BF9" w:rsidRPr="00C22B9D" w:rsidRDefault="006C0F5E" w:rsidP="006C0F5E">
      <w:pPr>
        <w:spacing w:before="120"/>
      </w:pPr>
      <w:r>
        <w:t>Please include all additional virtual sites in a separate equivalent list.</w:t>
      </w:r>
    </w:p>
    <w:p w14:paraId="365B7916" w14:textId="7E592C2B" w:rsidR="0095029B" w:rsidRPr="00C22B9D" w:rsidRDefault="006C0F5E" w:rsidP="0095029B">
      <w:pPr>
        <w:pStyle w:val="Heading1"/>
      </w:pPr>
      <w:r>
        <w:t>Information on conformity assessment activities on a territory other than Luxembourg’s</w:t>
      </w:r>
    </w:p>
    <w:p w14:paraId="3E284E93" w14:textId="19904FF2" w:rsidR="0095029B" w:rsidRPr="00C22B9D" w:rsidRDefault="006C0F5E" w:rsidP="006C0F5E">
      <w:r>
        <w:t>Only fill in this section if you have not filled section 1 or 2. Otherwise all information asked below should be already included above.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742"/>
        <w:gridCol w:w="5994"/>
      </w:tblGrid>
      <w:tr w:rsidR="00C22B9D" w:rsidRPr="00C22B9D" w14:paraId="75BB9E7C" w14:textId="77777777" w:rsidTr="00081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3742" w:type="dxa"/>
            <w:shd w:val="clear" w:color="auto" w:fill="D9D9D9" w:themeFill="background1" w:themeFillShade="D9"/>
          </w:tcPr>
          <w:p w14:paraId="24660186" w14:textId="1C03F1C5" w:rsidR="0095029B" w:rsidRPr="00C22B9D" w:rsidRDefault="0095029B" w:rsidP="00AE79A7">
            <w:pPr>
              <w:spacing w:after="0"/>
              <w:jc w:val="left"/>
              <w:rPr>
                <w:rFonts w:cstheme="minorHAnsi"/>
                <w:b w:val="0"/>
                <w:color w:val="auto"/>
                <w:szCs w:val="20"/>
              </w:rPr>
            </w:pPr>
            <w:r w:rsidRPr="00C22B9D">
              <w:rPr>
                <w:rFonts w:cstheme="minorHAnsi"/>
                <w:color w:val="auto"/>
                <w:szCs w:val="20"/>
              </w:rPr>
              <w:t xml:space="preserve">Description </w:t>
            </w:r>
            <w:r w:rsidR="006C0F5E">
              <w:rPr>
                <w:rFonts w:cstheme="minorHAnsi"/>
                <w:color w:val="auto"/>
                <w:szCs w:val="20"/>
              </w:rPr>
              <w:t>of the activity</w:t>
            </w:r>
          </w:p>
        </w:tc>
        <w:tc>
          <w:tcPr>
            <w:tcW w:w="5994" w:type="dxa"/>
            <w:shd w:val="clear" w:color="auto" w:fill="auto"/>
          </w:tcPr>
          <w:p w14:paraId="785526BA" w14:textId="77777777" w:rsidR="0095029B" w:rsidRPr="00081385" w:rsidRDefault="0095029B" w:rsidP="00AE79A7">
            <w:pPr>
              <w:spacing w:after="0"/>
              <w:jc w:val="left"/>
              <w:rPr>
                <w:rFonts w:cstheme="minorHAnsi"/>
                <w:b w:val="0"/>
                <w:color w:val="auto"/>
                <w:szCs w:val="20"/>
              </w:rPr>
            </w:pPr>
          </w:p>
        </w:tc>
      </w:tr>
      <w:tr w:rsidR="0095029B" w:rsidRPr="00C22B9D" w14:paraId="1245B0DE" w14:textId="77777777" w:rsidTr="00C22B9D">
        <w:trPr>
          <w:trHeight w:val="340"/>
        </w:trPr>
        <w:tc>
          <w:tcPr>
            <w:tcW w:w="3742" w:type="dxa"/>
            <w:shd w:val="clear" w:color="auto" w:fill="D9D9D9" w:themeFill="background1" w:themeFillShade="D9"/>
          </w:tcPr>
          <w:p w14:paraId="39BBF10F" w14:textId="3AFD26CF" w:rsidR="0095029B" w:rsidRPr="00C22B9D" w:rsidRDefault="0095029B" w:rsidP="00AE79A7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 w:rsidRPr="00C22B9D">
              <w:rPr>
                <w:rFonts w:cstheme="minorHAnsi"/>
                <w:b/>
                <w:szCs w:val="20"/>
              </w:rPr>
              <w:t>Domain(s</w:t>
            </w:r>
            <w:r w:rsidR="006C0F5E">
              <w:rPr>
                <w:rFonts w:cstheme="minorHAnsi"/>
                <w:b/>
                <w:szCs w:val="20"/>
              </w:rPr>
              <w:t>) in question</w:t>
            </w:r>
          </w:p>
        </w:tc>
        <w:tc>
          <w:tcPr>
            <w:tcW w:w="5994" w:type="dxa"/>
          </w:tcPr>
          <w:p w14:paraId="7A1BA995" w14:textId="77777777" w:rsidR="0095029B" w:rsidRPr="00C22B9D" w:rsidRDefault="0095029B" w:rsidP="00AE79A7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  <w:tr w:rsidR="00AD2587" w:rsidRPr="00C22B9D" w14:paraId="318CEBD5" w14:textId="77777777" w:rsidTr="00AE79A7">
        <w:trPr>
          <w:trHeight w:val="340"/>
        </w:trPr>
        <w:tc>
          <w:tcPr>
            <w:tcW w:w="3742" w:type="dxa"/>
            <w:shd w:val="clear" w:color="auto" w:fill="D9D9D9" w:themeFill="background1" w:themeFillShade="D9"/>
          </w:tcPr>
          <w:p w14:paraId="394972F9" w14:textId="460D8ED0" w:rsidR="00AD2587" w:rsidRPr="00C22B9D" w:rsidRDefault="006C0F5E" w:rsidP="00AE79A7">
            <w:pPr>
              <w:spacing w:after="0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Country(</w:t>
            </w:r>
            <w:proofErr w:type="spellStart"/>
            <w:r>
              <w:rPr>
                <w:rFonts w:cstheme="minorHAnsi"/>
                <w:b/>
                <w:szCs w:val="20"/>
              </w:rPr>
              <w:t>ies</w:t>
            </w:r>
            <w:proofErr w:type="spellEnd"/>
            <w:r>
              <w:rPr>
                <w:rFonts w:cstheme="minorHAnsi"/>
                <w:b/>
                <w:szCs w:val="20"/>
              </w:rPr>
              <w:t>) in which the activities are conducted</w:t>
            </w:r>
          </w:p>
        </w:tc>
        <w:tc>
          <w:tcPr>
            <w:tcW w:w="5994" w:type="dxa"/>
          </w:tcPr>
          <w:p w14:paraId="51CC9C16" w14:textId="77777777" w:rsidR="00AD2587" w:rsidRPr="00C22B9D" w:rsidRDefault="00AD2587" w:rsidP="00AE79A7">
            <w:pPr>
              <w:spacing w:after="0"/>
              <w:jc w:val="left"/>
              <w:rPr>
                <w:rFonts w:cstheme="minorHAnsi"/>
                <w:szCs w:val="20"/>
              </w:rPr>
            </w:pPr>
          </w:p>
        </w:tc>
      </w:tr>
    </w:tbl>
    <w:p w14:paraId="4F69E630" w14:textId="1A6DC6B5" w:rsidR="00AD2587" w:rsidRPr="00C22B9D" w:rsidRDefault="006C0F5E" w:rsidP="00A96AD0">
      <w:pPr>
        <w:spacing w:before="120"/>
      </w:pPr>
      <w:r>
        <w:t xml:space="preserve">Please indicate clearly which activity is concerned by technical domain and the country in question. When necessary, please include </w:t>
      </w:r>
      <w:r w:rsidR="00A96AD0">
        <w:t>an equivalent list.</w:t>
      </w:r>
    </w:p>
    <w:p w14:paraId="6709E154" w14:textId="21A7FFD4" w:rsidR="00A44E0A" w:rsidRDefault="00A96AD0" w:rsidP="00A44E0A">
      <w:pPr>
        <w:pStyle w:val="Heading1"/>
      </w:pPr>
      <w:r>
        <w:t>Documents to include</w:t>
      </w:r>
    </w:p>
    <w:p w14:paraId="450E1EA3" w14:textId="10CBE399" w:rsidR="00A96AD0" w:rsidRDefault="00A96AD0" w:rsidP="00A96AD0">
      <w:r>
        <w:t>Please include the following documents:</w:t>
      </w:r>
    </w:p>
    <w:p w14:paraId="059D2945" w14:textId="77777777" w:rsidR="00A96AD0" w:rsidRDefault="00A96AD0" w:rsidP="00A96AD0">
      <w:pPr>
        <w:pStyle w:val="ListParagraph"/>
        <w:numPr>
          <w:ilvl w:val="0"/>
          <w:numId w:val="25"/>
        </w:numPr>
      </w:pPr>
      <w:r>
        <w:t>Nominal organigram of the complete organisation</w:t>
      </w:r>
    </w:p>
    <w:p w14:paraId="7944FFA6" w14:textId="77777777" w:rsidR="00A96AD0" w:rsidRDefault="00A96AD0" w:rsidP="00A96AD0">
      <w:pPr>
        <w:pStyle w:val="ListParagraph"/>
        <w:numPr>
          <w:ilvl w:val="0"/>
          <w:numId w:val="25"/>
        </w:numPr>
      </w:pPr>
      <w:r>
        <w:t>Description of hierarchical links and reporting lines between all the sites</w:t>
      </w:r>
    </w:p>
    <w:p w14:paraId="67107D5C" w14:textId="77777777" w:rsidR="00A96AD0" w:rsidRDefault="00A96AD0" w:rsidP="00A96AD0">
      <w:pPr>
        <w:pStyle w:val="ListParagraph"/>
        <w:numPr>
          <w:ilvl w:val="0"/>
          <w:numId w:val="25"/>
        </w:numPr>
      </w:pPr>
      <w:r>
        <w:t>Proof of legal links between the sites and the primary site</w:t>
      </w:r>
    </w:p>
    <w:p w14:paraId="7EA62E93" w14:textId="77777777" w:rsidR="00A96AD0" w:rsidRDefault="00A96AD0" w:rsidP="00A96AD0">
      <w:pPr>
        <w:pStyle w:val="ListParagraph"/>
        <w:numPr>
          <w:ilvl w:val="0"/>
          <w:numId w:val="25"/>
        </w:numPr>
      </w:pPr>
      <w:r>
        <w:t>Draft of the scope of accreditation where conformity assessment activities conducted by every site are indicated</w:t>
      </w:r>
    </w:p>
    <w:p w14:paraId="4855BCC8" w14:textId="77777777" w:rsidR="00A96AD0" w:rsidRDefault="00A96AD0" w:rsidP="00A96AD0">
      <w:pPr>
        <w:pStyle w:val="ListParagraph"/>
        <w:numPr>
          <w:ilvl w:val="0"/>
          <w:numId w:val="25"/>
        </w:numPr>
      </w:pPr>
      <w:r>
        <w:t>For initial assessments: reports of internal audits and management review covering all sites.</w:t>
      </w:r>
    </w:p>
    <w:p w14:paraId="0A7467C5" w14:textId="1CE730CB" w:rsidR="00546278" w:rsidRPr="00C22B9D" w:rsidRDefault="00A96AD0" w:rsidP="00756901">
      <w:pPr>
        <w:pStyle w:val="Heading1"/>
      </w:pPr>
      <w:r>
        <w:t>Terms and conditions</w:t>
      </w:r>
    </w:p>
    <w:p w14:paraId="4F1E2EFD" w14:textId="10D021FC" w:rsidR="00AD2587" w:rsidRPr="00C22B9D" w:rsidRDefault="00A96AD0" w:rsidP="00C22B9D">
      <w:pPr>
        <w:pStyle w:val="Heading2"/>
      </w:pPr>
      <w:r>
        <w:t>For multi-site CABs</w:t>
      </w:r>
    </w:p>
    <w:p w14:paraId="73192FC4" w14:textId="2A7849D3" w:rsidR="00A96AD0" w:rsidRDefault="00A96AD0" w:rsidP="00E150B1">
      <w:r>
        <w:t>With my signature, I confirm for all sites legally established on the territory of the Grand-Duchy of Luxembourg, that:</w:t>
      </w:r>
    </w:p>
    <w:p w14:paraId="188B01E2" w14:textId="47D2D5CA" w:rsidR="00A96AD0" w:rsidRDefault="00A96AD0" w:rsidP="00A96AD0">
      <w:pPr>
        <w:pStyle w:val="ListParagraph"/>
        <w:numPr>
          <w:ilvl w:val="0"/>
          <w:numId w:val="26"/>
        </w:numPr>
      </w:pPr>
      <w:r>
        <w:t>All data given in this document is correct.</w:t>
      </w:r>
    </w:p>
    <w:p w14:paraId="7E607641" w14:textId="05DE4584" w:rsidR="00A96AD0" w:rsidRDefault="00A96AD0" w:rsidP="00A96AD0">
      <w:pPr>
        <w:pStyle w:val="ListParagraph"/>
        <w:numPr>
          <w:ilvl w:val="0"/>
          <w:numId w:val="26"/>
        </w:numPr>
      </w:pPr>
      <w:r>
        <w:t>The management (cf. Definition in annex A013) assumes full responsibility for conformity assessment activities of the CAB and all legally linked sites.</w:t>
      </w:r>
    </w:p>
    <w:p w14:paraId="49A04EFF" w14:textId="6D4969A8" w:rsidR="00A96AD0" w:rsidRDefault="00A96AD0" w:rsidP="00A96AD0">
      <w:pPr>
        <w:pStyle w:val="ListParagraph"/>
        <w:numPr>
          <w:ilvl w:val="0"/>
          <w:numId w:val="26"/>
        </w:numPr>
      </w:pPr>
      <w:r>
        <w:t>OLAS is authorized to use this information in the frame of my application for accreditation.</w:t>
      </w:r>
    </w:p>
    <w:p w14:paraId="34674DAA" w14:textId="568D514E" w:rsidR="00A96AD0" w:rsidRDefault="00A96AD0" w:rsidP="00A96AD0">
      <w:pPr>
        <w:pStyle w:val="ListParagraph"/>
        <w:numPr>
          <w:ilvl w:val="0"/>
          <w:numId w:val="26"/>
        </w:numPr>
      </w:pPr>
      <w:r>
        <w:t xml:space="preserve">No site is offering services under another name commercial name or logo than the one of the primary </w:t>
      </w:r>
      <w:proofErr w:type="gramStart"/>
      <w:r>
        <w:t>site</w:t>
      </w:r>
      <w:proofErr w:type="gramEnd"/>
      <w:r>
        <w:t>.</w:t>
      </w:r>
    </w:p>
    <w:p w14:paraId="0674FB3A" w14:textId="7EEB095E" w:rsidR="00A96AD0" w:rsidRDefault="00A96AD0" w:rsidP="00A96AD0">
      <w:pPr>
        <w:pStyle w:val="ListParagraph"/>
        <w:numPr>
          <w:ilvl w:val="0"/>
          <w:numId w:val="26"/>
        </w:numPr>
      </w:pPr>
      <w:r>
        <w:t>All sites will fully cooperate with OLAS.</w:t>
      </w:r>
    </w:p>
    <w:p w14:paraId="19D34ADF" w14:textId="75A3B8D9" w:rsidR="00A96AD0" w:rsidRDefault="00A96AD0" w:rsidP="00A96AD0">
      <w:r>
        <w:t>With my signature, I further confirm for all sites legally established in any other country, that:</w:t>
      </w:r>
    </w:p>
    <w:p w14:paraId="24F75565" w14:textId="6E48DB7C" w:rsidR="00A96AD0" w:rsidRDefault="00A96AD0" w:rsidP="00A96AD0">
      <w:pPr>
        <w:pStyle w:val="ListParagraph"/>
        <w:numPr>
          <w:ilvl w:val="0"/>
          <w:numId w:val="26"/>
        </w:numPr>
      </w:pPr>
      <w:r>
        <w:t xml:space="preserve">OLAS is authorized to share all information regarding my application for accreditation (given on F001A, B or C and this form), as well as all information of my accreditation file in the frame of my accreditation with all national accreditation bodies of the countries </w:t>
      </w:r>
      <w:r w:rsidR="00610DAD">
        <w:t xml:space="preserve">in which sites </w:t>
      </w:r>
      <w:r>
        <w:t>included in my accreditation</w:t>
      </w:r>
      <w:r w:rsidR="00610DAD">
        <w:t xml:space="preserve"> or application for accreditation are established</w:t>
      </w:r>
      <w:r>
        <w:t>.</w:t>
      </w:r>
    </w:p>
    <w:p w14:paraId="3827A1D5" w14:textId="1ACEEDB9" w:rsidR="00A96AD0" w:rsidRDefault="00610DAD" w:rsidP="00A96AD0">
      <w:pPr>
        <w:pStyle w:val="ListParagraph"/>
        <w:numPr>
          <w:ilvl w:val="0"/>
          <w:numId w:val="26"/>
        </w:numPr>
      </w:pPr>
      <w:r>
        <w:t>I accept that OLAS sub-contracts assessments or parts thereof to the national accreditation body of the country in which sites of my organisation are established and I agree to accept the conditions imposed by that accreditation body.</w:t>
      </w:r>
    </w:p>
    <w:p w14:paraId="00D9537A" w14:textId="34C3C033" w:rsidR="00610DAD" w:rsidRDefault="00610DAD" w:rsidP="00A96AD0">
      <w:pPr>
        <w:pStyle w:val="ListParagraph"/>
        <w:numPr>
          <w:ilvl w:val="0"/>
          <w:numId w:val="26"/>
        </w:numPr>
      </w:pPr>
      <w:r>
        <w:t xml:space="preserve">I accept that the national accreditation body in question observes </w:t>
      </w:r>
      <w:r w:rsidR="006E1A3D">
        <w:t>any</w:t>
      </w:r>
      <w:r>
        <w:t xml:space="preserve"> accreditation activities by OLAS </w:t>
      </w:r>
      <w:r w:rsidR="006E1A3D">
        <w:t xml:space="preserve">in its country </w:t>
      </w:r>
      <w:r>
        <w:t>in case these activities are not sub-contracted to that body.</w:t>
      </w:r>
    </w:p>
    <w:p w14:paraId="2EA41C1B" w14:textId="151AF541" w:rsidR="006D2452" w:rsidRDefault="00610DAD" w:rsidP="00610DAD">
      <w:pPr>
        <w:pStyle w:val="ListParagraph"/>
        <w:numPr>
          <w:ilvl w:val="0"/>
          <w:numId w:val="26"/>
        </w:numPr>
      </w:pPr>
      <w:r>
        <w:t>All site and the primary site will cooperate transparently, while respecting all imposed deadlines by the body in question.</w:t>
      </w:r>
    </w:p>
    <w:p w14:paraId="463F7F5A" w14:textId="7EBB072C" w:rsidR="00610DAD" w:rsidRPr="00C22B9D" w:rsidRDefault="00610DAD" w:rsidP="00610DAD">
      <w:pPr>
        <w:pStyle w:val="Heading2"/>
      </w:pPr>
      <w:r>
        <w:t>For all other organisations concerned by this form</w:t>
      </w:r>
    </w:p>
    <w:p w14:paraId="1CB6AD0E" w14:textId="38428683" w:rsidR="00610DAD" w:rsidRDefault="00610DAD" w:rsidP="00AD2587">
      <w:r>
        <w:t>With my signature I confirm that:</w:t>
      </w:r>
    </w:p>
    <w:p w14:paraId="6B2F2E99" w14:textId="3AA6C411" w:rsidR="00610DAD" w:rsidRDefault="00610DAD" w:rsidP="00610DAD">
      <w:pPr>
        <w:pStyle w:val="ListParagraph"/>
        <w:numPr>
          <w:ilvl w:val="0"/>
          <w:numId w:val="27"/>
        </w:numPr>
      </w:pPr>
      <w:r>
        <w:t>All information given in this form are correct.</w:t>
      </w:r>
    </w:p>
    <w:p w14:paraId="2ABC8D21" w14:textId="78D82C28" w:rsidR="00610DAD" w:rsidRDefault="00610DAD" w:rsidP="00610DAD">
      <w:pPr>
        <w:pStyle w:val="ListParagraph"/>
        <w:numPr>
          <w:ilvl w:val="0"/>
          <w:numId w:val="27"/>
        </w:numPr>
      </w:pPr>
      <w:r>
        <w:t>OLAS may use all information in the frame of my application for accreditation.</w:t>
      </w:r>
    </w:p>
    <w:p w14:paraId="2ADB47F5" w14:textId="732E46B1" w:rsidR="00610DAD" w:rsidRDefault="00610DAD" w:rsidP="00610DAD">
      <w:pPr>
        <w:pStyle w:val="ListParagraph"/>
        <w:numPr>
          <w:ilvl w:val="0"/>
          <w:numId w:val="27"/>
        </w:numPr>
      </w:pPr>
      <w:r>
        <w:t xml:space="preserve">OLAS is authorized to share all information regarding my application for accreditation (given on F001A, B or C and this form), as well as all information of my accreditation file in the frame of my accreditation with all national accreditation bodies of the countries in which </w:t>
      </w:r>
      <w:r>
        <w:t>my CAB conducts conformity assessment activities indicated in this form</w:t>
      </w:r>
      <w:r>
        <w:t>.</w:t>
      </w:r>
    </w:p>
    <w:p w14:paraId="1822F92A" w14:textId="5781E91D" w:rsidR="00610DAD" w:rsidRDefault="00610DAD" w:rsidP="00610DAD">
      <w:pPr>
        <w:pStyle w:val="ListParagraph"/>
        <w:numPr>
          <w:ilvl w:val="0"/>
          <w:numId w:val="27"/>
        </w:numPr>
      </w:pPr>
      <w:r>
        <w:t xml:space="preserve">I accept that OLAS sub-contracts assessments or parts thereof to the national accreditation body of the country in </w:t>
      </w:r>
      <w:r>
        <w:t>my CAB conducts conformity assessment activities</w:t>
      </w:r>
      <w:r>
        <w:t xml:space="preserve"> and I agree to accept the conditions imposed by </w:t>
      </w:r>
      <w:r>
        <w:t>that</w:t>
      </w:r>
      <w:r>
        <w:t xml:space="preserve"> accreditation body.</w:t>
      </w:r>
    </w:p>
    <w:p w14:paraId="15A51C7E" w14:textId="3CCF8A7F" w:rsidR="006E1A3D" w:rsidRDefault="006E1A3D" w:rsidP="006E1A3D">
      <w:pPr>
        <w:pStyle w:val="ListParagraph"/>
        <w:numPr>
          <w:ilvl w:val="0"/>
          <w:numId w:val="27"/>
        </w:numPr>
      </w:pPr>
      <w:r>
        <w:t xml:space="preserve">I accept that the national accreditation body in question observes </w:t>
      </w:r>
      <w:r>
        <w:t>any</w:t>
      </w:r>
      <w:r>
        <w:t xml:space="preserve"> accreditation activities by OLAS</w:t>
      </w:r>
      <w:r>
        <w:t xml:space="preserve"> in its country</w:t>
      </w:r>
      <w:r>
        <w:t xml:space="preserve"> in case these activities are not sub-contracted to that body.</w:t>
      </w:r>
    </w:p>
    <w:p w14:paraId="2C00B941" w14:textId="44EA2319" w:rsidR="00AD2587" w:rsidRDefault="006E1A3D" w:rsidP="00AD2587">
      <w:pPr>
        <w:pStyle w:val="Heading1"/>
      </w:pPr>
      <w:r>
        <w:t>Documents enclosed to this application</w:t>
      </w:r>
    </w:p>
    <w:p w14:paraId="1EF062C5" w14:textId="3229B244" w:rsidR="00AD2587" w:rsidRPr="00C22B9D" w:rsidRDefault="006E1A3D" w:rsidP="006E1A3D">
      <w:r>
        <w:t>Please indicate all documents enclosed to the application in the table below.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174"/>
      </w:tblGrid>
      <w:tr w:rsidR="00C22B9D" w:rsidRPr="00C22B9D" w14:paraId="4E98E514" w14:textId="77777777" w:rsidTr="00C22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shd w:val="clear" w:color="auto" w:fill="D9D9D9" w:themeFill="background1" w:themeFillShade="D9"/>
          </w:tcPr>
          <w:p w14:paraId="0B0FC6F2" w14:textId="568AE118" w:rsidR="00AD2587" w:rsidRPr="00C22B9D" w:rsidRDefault="00F461F5" w:rsidP="00C22B9D">
            <w:pPr>
              <w:spacing w:after="0"/>
              <w:jc w:val="left"/>
              <w:rPr>
                <w:color w:val="auto"/>
              </w:rPr>
            </w:pPr>
            <w:r w:rsidRPr="00C22B9D">
              <w:rPr>
                <w:color w:val="auto"/>
              </w:rPr>
              <w:t>N°</w:t>
            </w:r>
          </w:p>
        </w:tc>
        <w:tc>
          <w:tcPr>
            <w:tcW w:w="9174" w:type="dxa"/>
            <w:shd w:val="clear" w:color="auto" w:fill="D9D9D9" w:themeFill="background1" w:themeFillShade="D9"/>
          </w:tcPr>
          <w:p w14:paraId="774FE1DD" w14:textId="56DE4328" w:rsidR="00AD2587" w:rsidRPr="00C22B9D" w:rsidRDefault="00F461F5" w:rsidP="00C22B9D">
            <w:pPr>
              <w:spacing w:after="0"/>
              <w:jc w:val="left"/>
              <w:rPr>
                <w:color w:val="auto"/>
              </w:rPr>
            </w:pPr>
            <w:r w:rsidRPr="00C22B9D">
              <w:rPr>
                <w:color w:val="auto"/>
              </w:rPr>
              <w:t>Titre / Identification</w:t>
            </w:r>
          </w:p>
        </w:tc>
      </w:tr>
      <w:tr w:rsidR="00AD2587" w:rsidRPr="00C22B9D" w14:paraId="2318B0E3" w14:textId="77777777" w:rsidTr="00C22B9D">
        <w:tc>
          <w:tcPr>
            <w:tcW w:w="562" w:type="dxa"/>
          </w:tcPr>
          <w:p w14:paraId="5A990B9A" w14:textId="77777777" w:rsidR="00AD2587" w:rsidRPr="00C22B9D" w:rsidRDefault="00AD2587" w:rsidP="00C22B9D">
            <w:pPr>
              <w:spacing w:after="0"/>
              <w:jc w:val="left"/>
            </w:pPr>
          </w:p>
        </w:tc>
        <w:tc>
          <w:tcPr>
            <w:tcW w:w="9174" w:type="dxa"/>
          </w:tcPr>
          <w:p w14:paraId="3C5EFCE5" w14:textId="77777777" w:rsidR="00AD2587" w:rsidRPr="00C22B9D" w:rsidRDefault="00AD2587" w:rsidP="00C22B9D">
            <w:pPr>
              <w:spacing w:after="0"/>
              <w:jc w:val="left"/>
            </w:pPr>
          </w:p>
        </w:tc>
      </w:tr>
      <w:tr w:rsidR="00AD2587" w:rsidRPr="00C22B9D" w14:paraId="01CD5E22" w14:textId="77777777" w:rsidTr="00C22B9D">
        <w:tc>
          <w:tcPr>
            <w:tcW w:w="562" w:type="dxa"/>
          </w:tcPr>
          <w:p w14:paraId="0546CA30" w14:textId="77777777" w:rsidR="00AD2587" w:rsidRPr="00C22B9D" w:rsidRDefault="00AD2587" w:rsidP="00C22B9D">
            <w:pPr>
              <w:spacing w:after="0"/>
              <w:jc w:val="left"/>
            </w:pPr>
          </w:p>
        </w:tc>
        <w:tc>
          <w:tcPr>
            <w:tcW w:w="9174" w:type="dxa"/>
          </w:tcPr>
          <w:p w14:paraId="07C73F20" w14:textId="77777777" w:rsidR="00AD2587" w:rsidRPr="00C22B9D" w:rsidRDefault="00AD2587" w:rsidP="00C22B9D">
            <w:pPr>
              <w:spacing w:after="0"/>
              <w:jc w:val="left"/>
            </w:pPr>
          </w:p>
        </w:tc>
      </w:tr>
      <w:tr w:rsidR="00AD2587" w:rsidRPr="00C22B9D" w14:paraId="3875F25D" w14:textId="77777777" w:rsidTr="00C22B9D">
        <w:tc>
          <w:tcPr>
            <w:tcW w:w="562" w:type="dxa"/>
          </w:tcPr>
          <w:p w14:paraId="3EA0F7F9" w14:textId="77777777" w:rsidR="00AD2587" w:rsidRPr="00C22B9D" w:rsidRDefault="00AD2587" w:rsidP="00C22B9D">
            <w:pPr>
              <w:spacing w:after="0"/>
              <w:jc w:val="left"/>
            </w:pPr>
          </w:p>
        </w:tc>
        <w:tc>
          <w:tcPr>
            <w:tcW w:w="9174" w:type="dxa"/>
          </w:tcPr>
          <w:p w14:paraId="4055D916" w14:textId="77777777" w:rsidR="00AD2587" w:rsidRPr="00C22B9D" w:rsidRDefault="00AD2587" w:rsidP="00C22B9D">
            <w:pPr>
              <w:spacing w:after="0"/>
              <w:jc w:val="left"/>
            </w:pPr>
          </w:p>
        </w:tc>
      </w:tr>
      <w:tr w:rsidR="00AD2587" w:rsidRPr="00C22B9D" w14:paraId="615122D9" w14:textId="77777777" w:rsidTr="00C22B9D">
        <w:tc>
          <w:tcPr>
            <w:tcW w:w="562" w:type="dxa"/>
          </w:tcPr>
          <w:p w14:paraId="1FDFBDAB" w14:textId="77777777" w:rsidR="00AD2587" w:rsidRPr="00C22B9D" w:rsidRDefault="00AD2587" w:rsidP="00C22B9D">
            <w:pPr>
              <w:spacing w:after="0"/>
              <w:jc w:val="left"/>
            </w:pPr>
          </w:p>
        </w:tc>
        <w:tc>
          <w:tcPr>
            <w:tcW w:w="9174" w:type="dxa"/>
          </w:tcPr>
          <w:p w14:paraId="657C0177" w14:textId="77777777" w:rsidR="00AD2587" w:rsidRPr="00C22B9D" w:rsidRDefault="00AD2587" w:rsidP="00C22B9D">
            <w:pPr>
              <w:spacing w:after="0"/>
              <w:jc w:val="left"/>
            </w:pPr>
          </w:p>
        </w:tc>
      </w:tr>
      <w:tr w:rsidR="00AD2587" w:rsidRPr="00C22B9D" w14:paraId="43A5C598" w14:textId="77777777" w:rsidTr="00C22B9D">
        <w:tc>
          <w:tcPr>
            <w:tcW w:w="562" w:type="dxa"/>
          </w:tcPr>
          <w:p w14:paraId="00B2B8E6" w14:textId="77777777" w:rsidR="00AD2587" w:rsidRPr="00C22B9D" w:rsidRDefault="00AD2587" w:rsidP="00C22B9D">
            <w:pPr>
              <w:spacing w:after="0"/>
              <w:jc w:val="left"/>
            </w:pPr>
          </w:p>
        </w:tc>
        <w:tc>
          <w:tcPr>
            <w:tcW w:w="9174" w:type="dxa"/>
          </w:tcPr>
          <w:p w14:paraId="636C0FC4" w14:textId="77777777" w:rsidR="00AD2587" w:rsidRPr="00C22B9D" w:rsidRDefault="00AD2587" w:rsidP="00C22B9D">
            <w:pPr>
              <w:spacing w:after="0"/>
              <w:jc w:val="left"/>
            </w:pPr>
          </w:p>
        </w:tc>
      </w:tr>
      <w:tr w:rsidR="00AD2587" w:rsidRPr="00C22B9D" w14:paraId="349F4E3B" w14:textId="77777777" w:rsidTr="00C22B9D">
        <w:tc>
          <w:tcPr>
            <w:tcW w:w="562" w:type="dxa"/>
          </w:tcPr>
          <w:p w14:paraId="499A3308" w14:textId="77777777" w:rsidR="00AD2587" w:rsidRPr="00C22B9D" w:rsidRDefault="00AD2587" w:rsidP="00C22B9D">
            <w:pPr>
              <w:spacing w:after="0"/>
              <w:jc w:val="left"/>
            </w:pPr>
          </w:p>
        </w:tc>
        <w:tc>
          <w:tcPr>
            <w:tcW w:w="9174" w:type="dxa"/>
          </w:tcPr>
          <w:p w14:paraId="3BA49971" w14:textId="77777777" w:rsidR="00AD2587" w:rsidRPr="00C22B9D" w:rsidRDefault="00AD2587" w:rsidP="00C22B9D">
            <w:pPr>
              <w:spacing w:after="0"/>
              <w:jc w:val="left"/>
            </w:pPr>
          </w:p>
        </w:tc>
      </w:tr>
      <w:tr w:rsidR="00AD2587" w:rsidRPr="00C22B9D" w14:paraId="4042B6AD" w14:textId="77777777" w:rsidTr="00C22B9D">
        <w:tc>
          <w:tcPr>
            <w:tcW w:w="562" w:type="dxa"/>
          </w:tcPr>
          <w:p w14:paraId="5E890087" w14:textId="77777777" w:rsidR="00AD2587" w:rsidRPr="00C22B9D" w:rsidRDefault="00AD2587" w:rsidP="00C22B9D">
            <w:pPr>
              <w:spacing w:after="0"/>
              <w:jc w:val="left"/>
            </w:pPr>
          </w:p>
        </w:tc>
        <w:tc>
          <w:tcPr>
            <w:tcW w:w="9174" w:type="dxa"/>
          </w:tcPr>
          <w:p w14:paraId="48E625BE" w14:textId="77777777" w:rsidR="00AD2587" w:rsidRPr="00C22B9D" w:rsidRDefault="00AD2587" w:rsidP="00C22B9D">
            <w:pPr>
              <w:spacing w:after="0"/>
              <w:jc w:val="left"/>
            </w:pPr>
          </w:p>
        </w:tc>
      </w:tr>
      <w:tr w:rsidR="00AD2587" w:rsidRPr="00C22B9D" w14:paraId="2FCB276D" w14:textId="77777777" w:rsidTr="00C22B9D">
        <w:tc>
          <w:tcPr>
            <w:tcW w:w="562" w:type="dxa"/>
          </w:tcPr>
          <w:p w14:paraId="6F0DB2A6" w14:textId="77777777" w:rsidR="00AD2587" w:rsidRPr="00C22B9D" w:rsidRDefault="00AD2587" w:rsidP="00C22B9D">
            <w:pPr>
              <w:spacing w:after="0"/>
              <w:jc w:val="left"/>
            </w:pPr>
          </w:p>
        </w:tc>
        <w:tc>
          <w:tcPr>
            <w:tcW w:w="9174" w:type="dxa"/>
          </w:tcPr>
          <w:p w14:paraId="7B8B7317" w14:textId="77777777" w:rsidR="00AD2587" w:rsidRPr="00C22B9D" w:rsidRDefault="00AD2587" w:rsidP="00C22B9D">
            <w:pPr>
              <w:spacing w:after="0"/>
              <w:jc w:val="left"/>
            </w:pPr>
          </w:p>
        </w:tc>
      </w:tr>
      <w:tr w:rsidR="00AD2587" w:rsidRPr="00C22B9D" w14:paraId="7F1CAC36" w14:textId="77777777" w:rsidTr="00C22B9D">
        <w:tc>
          <w:tcPr>
            <w:tcW w:w="562" w:type="dxa"/>
          </w:tcPr>
          <w:p w14:paraId="1FB453FF" w14:textId="77777777" w:rsidR="00AD2587" w:rsidRPr="00C22B9D" w:rsidRDefault="00AD2587" w:rsidP="00C22B9D">
            <w:pPr>
              <w:spacing w:after="0"/>
              <w:jc w:val="left"/>
            </w:pPr>
          </w:p>
        </w:tc>
        <w:tc>
          <w:tcPr>
            <w:tcW w:w="9174" w:type="dxa"/>
          </w:tcPr>
          <w:p w14:paraId="6407177B" w14:textId="77777777" w:rsidR="00AD2587" w:rsidRPr="00C22B9D" w:rsidRDefault="00AD2587" w:rsidP="00C22B9D">
            <w:pPr>
              <w:spacing w:after="0"/>
              <w:jc w:val="left"/>
            </w:pPr>
          </w:p>
        </w:tc>
      </w:tr>
      <w:tr w:rsidR="00AD2587" w:rsidRPr="00C22B9D" w14:paraId="3F89347B" w14:textId="77777777" w:rsidTr="00C22B9D">
        <w:tc>
          <w:tcPr>
            <w:tcW w:w="562" w:type="dxa"/>
          </w:tcPr>
          <w:p w14:paraId="0A078E5A" w14:textId="77777777" w:rsidR="00AD2587" w:rsidRPr="00C22B9D" w:rsidRDefault="00AD2587" w:rsidP="00C22B9D">
            <w:pPr>
              <w:spacing w:after="0"/>
              <w:jc w:val="left"/>
            </w:pPr>
          </w:p>
        </w:tc>
        <w:tc>
          <w:tcPr>
            <w:tcW w:w="9174" w:type="dxa"/>
          </w:tcPr>
          <w:p w14:paraId="5EECDA8D" w14:textId="77777777" w:rsidR="00AD2587" w:rsidRPr="00C22B9D" w:rsidRDefault="00AD2587" w:rsidP="00C22B9D">
            <w:pPr>
              <w:spacing w:after="0"/>
              <w:jc w:val="left"/>
            </w:pPr>
          </w:p>
        </w:tc>
      </w:tr>
      <w:tr w:rsidR="00AD2587" w:rsidRPr="00C22B9D" w14:paraId="69C2A0FC" w14:textId="77777777" w:rsidTr="00C22B9D">
        <w:tc>
          <w:tcPr>
            <w:tcW w:w="562" w:type="dxa"/>
          </w:tcPr>
          <w:p w14:paraId="0DAF23AF" w14:textId="77777777" w:rsidR="00AD2587" w:rsidRPr="00C22B9D" w:rsidRDefault="00AD2587" w:rsidP="00C22B9D">
            <w:pPr>
              <w:spacing w:after="0"/>
              <w:jc w:val="left"/>
            </w:pPr>
          </w:p>
        </w:tc>
        <w:tc>
          <w:tcPr>
            <w:tcW w:w="9174" w:type="dxa"/>
          </w:tcPr>
          <w:p w14:paraId="12F8B19D" w14:textId="77777777" w:rsidR="00AD2587" w:rsidRPr="00C22B9D" w:rsidRDefault="00AD2587" w:rsidP="00C22B9D">
            <w:pPr>
              <w:spacing w:after="0"/>
              <w:jc w:val="left"/>
            </w:pPr>
          </w:p>
        </w:tc>
      </w:tr>
      <w:tr w:rsidR="00AD2587" w:rsidRPr="00C22B9D" w14:paraId="172BBE1A" w14:textId="77777777" w:rsidTr="00C22B9D">
        <w:tc>
          <w:tcPr>
            <w:tcW w:w="562" w:type="dxa"/>
          </w:tcPr>
          <w:p w14:paraId="6AA6D24A" w14:textId="77777777" w:rsidR="00AD2587" w:rsidRPr="00C22B9D" w:rsidRDefault="00AD2587" w:rsidP="00C22B9D">
            <w:pPr>
              <w:spacing w:after="0"/>
              <w:jc w:val="left"/>
            </w:pPr>
          </w:p>
        </w:tc>
        <w:tc>
          <w:tcPr>
            <w:tcW w:w="9174" w:type="dxa"/>
          </w:tcPr>
          <w:p w14:paraId="1CDE4C8F" w14:textId="77777777" w:rsidR="00AD2587" w:rsidRPr="00C22B9D" w:rsidRDefault="00AD2587" w:rsidP="00C22B9D">
            <w:pPr>
              <w:spacing w:after="0"/>
              <w:jc w:val="left"/>
            </w:pPr>
          </w:p>
        </w:tc>
      </w:tr>
      <w:tr w:rsidR="00AD2587" w:rsidRPr="00C22B9D" w14:paraId="508AE88E" w14:textId="77777777" w:rsidTr="00C22B9D">
        <w:tc>
          <w:tcPr>
            <w:tcW w:w="562" w:type="dxa"/>
          </w:tcPr>
          <w:p w14:paraId="0428AF1C" w14:textId="77777777" w:rsidR="00AD2587" w:rsidRPr="00C22B9D" w:rsidRDefault="00AD2587" w:rsidP="00C22B9D">
            <w:pPr>
              <w:spacing w:after="0"/>
              <w:jc w:val="left"/>
            </w:pPr>
          </w:p>
        </w:tc>
        <w:tc>
          <w:tcPr>
            <w:tcW w:w="9174" w:type="dxa"/>
          </w:tcPr>
          <w:p w14:paraId="27D27979" w14:textId="77777777" w:rsidR="00AD2587" w:rsidRPr="00C22B9D" w:rsidRDefault="00AD2587" w:rsidP="00C22B9D">
            <w:pPr>
              <w:spacing w:after="0"/>
              <w:jc w:val="left"/>
            </w:pPr>
          </w:p>
        </w:tc>
      </w:tr>
      <w:tr w:rsidR="00AD2587" w:rsidRPr="00C22B9D" w14:paraId="125CD95C" w14:textId="77777777" w:rsidTr="00C22B9D">
        <w:tc>
          <w:tcPr>
            <w:tcW w:w="562" w:type="dxa"/>
          </w:tcPr>
          <w:p w14:paraId="7C086201" w14:textId="77777777" w:rsidR="00AD2587" w:rsidRPr="00C22B9D" w:rsidRDefault="00AD2587" w:rsidP="00C22B9D">
            <w:pPr>
              <w:spacing w:after="0"/>
              <w:jc w:val="left"/>
            </w:pPr>
          </w:p>
        </w:tc>
        <w:tc>
          <w:tcPr>
            <w:tcW w:w="9174" w:type="dxa"/>
          </w:tcPr>
          <w:p w14:paraId="68A4B912" w14:textId="77777777" w:rsidR="00AD2587" w:rsidRPr="00C22B9D" w:rsidRDefault="00AD2587" w:rsidP="00C22B9D">
            <w:pPr>
              <w:spacing w:after="0"/>
              <w:jc w:val="left"/>
            </w:pPr>
          </w:p>
        </w:tc>
      </w:tr>
      <w:tr w:rsidR="00AD2587" w:rsidRPr="00C22B9D" w14:paraId="37680B61" w14:textId="77777777" w:rsidTr="00C22B9D">
        <w:tc>
          <w:tcPr>
            <w:tcW w:w="562" w:type="dxa"/>
          </w:tcPr>
          <w:p w14:paraId="0F0B4E87" w14:textId="77777777" w:rsidR="00AD2587" w:rsidRPr="00C22B9D" w:rsidRDefault="00AD2587" w:rsidP="00C22B9D">
            <w:pPr>
              <w:spacing w:after="0"/>
              <w:jc w:val="left"/>
            </w:pPr>
          </w:p>
        </w:tc>
        <w:tc>
          <w:tcPr>
            <w:tcW w:w="9174" w:type="dxa"/>
          </w:tcPr>
          <w:p w14:paraId="3FD05C0C" w14:textId="77777777" w:rsidR="00AD2587" w:rsidRPr="00C22B9D" w:rsidRDefault="00AD2587" w:rsidP="00C22B9D">
            <w:pPr>
              <w:spacing w:after="0"/>
              <w:jc w:val="left"/>
            </w:pPr>
          </w:p>
        </w:tc>
      </w:tr>
    </w:tbl>
    <w:p w14:paraId="5031FACC" w14:textId="63DD6705" w:rsidR="00AD2587" w:rsidRPr="00C22B9D" w:rsidRDefault="006E1A3D" w:rsidP="006E1A3D">
      <w:r>
        <w:t>Please enclose an equivalent list if ne</w:t>
      </w:r>
      <w:r>
        <w:t>c</w:t>
      </w:r>
      <w:r>
        <w:t>essary.</w:t>
      </w:r>
    </w:p>
    <w:tbl>
      <w:tblPr>
        <w:tblStyle w:val="TableGrid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521"/>
        <w:gridCol w:w="1184"/>
        <w:gridCol w:w="4048"/>
      </w:tblGrid>
      <w:tr w:rsidR="006320F3" w:rsidRPr="00C22B9D" w14:paraId="07A4A860" w14:textId="77777777" w:rsidTr="00C22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8"/>
          <w:jc w:val="center"/>
        </w:trPr>
        <w:tc>
          <w:tcPr>
            <w:tcW w:w="509" w:type="pct"/>
            <w:shd w:val="clear" w:color="auto" w:fill="auto"/>
            <w:tcMar>
              <w:top w:w="227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8D6F53F" w14:textId="7B39913E" w:rsidR="00546278" w:rsidRPr="00C22B9D" w:rsidRDefault="006E1A3D" w:rsidP="00D36D7C">
            <w:pPr>
              <w:spacing w:after="0"/>
              <w:jc w:val="right"/>
            </w:pPr>
            <w:r>
              <w:t>Done at</w:t>
            </w:r>
            <w:r w:rsidR="00546278" w:rsidRPr="00C22B9D">
              <w:t>: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27" w:type="dxa"/>
              <w:left w:w="108" w:type="dxa"/>
              <w:bottom w:w="28" w:type="dxa"/>
              <w:right w:w="108" w:type="dxa"/>
            </w:tcMar>
            <w:vAlign w:val="bottom"/>
          </w:tcPr>
          <w:p w14:paraId="198B6FFE" w14:textId="77777777" w:rsidR="00546278" w:rsidRPr="00C22B9D" w:rsidRDefault="00546278" w:rsidP="00222834">
            <w:pPr>
              <w:spacing w:after="0"/>
              <w:jc w:val="center"/>
            </w:pPr>
          </w:p>
        </w:tc>
        <w:tc>
          <w:tcPr>
            <w:tcW w:w="607" w:type="pct"/>
            <w:shd w:val="clear" w:color="auto" w:fill="auto"/>
            <w:tcMar>
              <w:top w:w="227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55431A7" w14:textId="651CE7EE" w:rsidR="00546278" w:rsidRPr="00C22B9D" w:rsidRDefault="006E1A3D" w:rsidP="00D36D7C">
            <w:pPr>
              <w:spacing w:after="0"/>
              <w:jc w:val="right"/>
            </w:pPr>
            <w:r>
              <w:t>On the</w:t>
            </w:r>
            <w:r w:rsidR="00546278" w:rsidRPr="00C22B9D">
              <w:t>: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27" w:type="dxa"/>
              <w:left w:w="108" w:type="dxa"/>
              <w:bottom w:w="28" w:type="dxa"/>
              <w:right w:w="108" w:type="dxa"/>
            </w:tcMar>
            <w:vAlign w:val="bottom"/>
          </w:tcPr>
          <w:p w14:paraId="5A0186FE" w14:textId="77777777" w:rsidR="00546278" w:rsidRPr="00C22B9D" w:rsidRDefault="00546278" w:rsidP="00222834">
            <w:pPr>
              <w:spacing w:after="0"/>
              <w:jc w:val="center"/>
            </w:pPr>
          </w:p>
        </w:tc>
      </w:tr>
      <w:tr w:rsidR="006320F3" w:rsidRPr="00C22B9D" w14:paraId="6FD6CA8C" w14:textId="77777777" w:rsidTr="00C22B9D">
        <w:trPr>
          <w:trHeight w:val="545"/>
          <w:jc w:val="center"/>
        </w:trPr>
        <w:tc>
          <w:tcPr>
            <w:tcW w:w="509" w:type="pct"/>
            <w:tcMar>
              <w:top w:w="227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2DC2624" w14:textId="3F5D365D" w:rsidR="00546278" w:rsidRPr="00C22B9D" w:rsidRDefault="006E1A3D" w:rsidP="00D36D7C">
            <w:pPr>
              <w:spacing w:after="0"/>
              <w:jc w:val="right"/>
            </w:pPr>
            <w:r>
              <w:t>By</w:t>
            </w:r>
            <w:r w:rsidR="00546278" w:rsidRPr="00C22B9D">
              <w:t>: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8" w:type="dxa"/>
              <w:right w:w="108" w:type="dxa"/>
            </w:tcMar>
            <w:vAlign w:val="bottom"/>
          </w:tcPr>
          <w:p w14:paraId="62B026EA" w14:textId="77777777" w:rsidR="00546278" w:rsidRPr="00C22B9D" w:rsidRDefault="00546278" w:rsidP="00222834">
            <w:pPr>
              <w:spacing w:after="0"/>
              <w:jc w:val="center"/>
            </w:pPr>
          </w:p>
        </w:tc>
        <w:tc>
          <w:tcPr>
            <w:tcW w:w="607" w:type="pct"/>
            <w:tcMar>
              <w:top w:w="227" w:type="dxa"/>
              <w:left w:w="108" w:type="dxa"/>
              <w:bottom w:w="28" w:type="dxa"/>
              <w:right w:w="108" w:type="dxa"/>
            </w:tcMar>
            <w:vAlign w:val="bottom"/>
          </w:tcPr>
          <w:p w14:paraId="1AD1D82B" w14:textId="411DBD84" w:rsidR="00546278" w:rsidRPr="00C22B9D" w:rsidRDefault="006E1A3D" w:rsidP="00D36D7C">
            <w:pPr>
              <w:spacing w:after="0"/>
              <w:jc w:val="right"/>
            </w:pPr>
            <w:r>
              <w:t>Position</w:t>
            </w:r>
            <w:r w:rsidR="006320F3" w:rsidRPr="00C22B9D">
              <w:t>: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8" w:type="dxa"/>
              <w:right w:w="108" w:type="dxa"/>
            </w:tcMar>
            <w:vAlign w:val="bottom"/>
          </w:tcPr>
          <w:p w14:paraId="7F5EB871" w14:textId="77777777" w:rsidR="00546278" w:rsidRPr="00C22B9D" w:rsidRDefault="00546278" w:rsidP="00222834">
            <w:pPr>
              <w:spacing w:after="0"/>
              <w:jc w:val="center"/>
            </w:pPr>
          </w:p>
        </w:tc>
      </w:tr>
      <w:tr w:rsidR="00D36D7C" w:rsidRPr="00C22B9D" w14:paraId="0C34CFA4" w14:textId="77777777" w:rsidTr="00C22B9D">
        <w:trPr>
          <w:trHeight w:val="942"/>
          <w:jc w:val="center"/>
        </w:trPr>
        <w:tc>
          <w:tcPr>
            <w:tcW w:w="509" w:type="pct"/>
            <w:tcMar>
              <w:top w:w="227" w:type="dxa"/>
              <w:left w:w="108" w:type="dxa"/>
              <w:bottom w:w="28" w:type="dxa"/>
              <w:right w:w="108" w:type="dxa"/>
            </w:tcMar>
            <w:vAlign w:val="bottom"/>
          </w:tcPr>
          <w:p w14:paraId="1E2554AC" w14:textId="77777777" w:rsidR="00D36D7C" w:rsidRPr="00C22B9D" w:rsidRDefault="00D36D7C" w:rsidP="00D36D7C">
            <w:pPr>
              <w:jc w:val="right"/>
            </w:pPr>
          </w:p>
        </w:tc>
        <w:tc>
          <w:tcPr>
            <w:tcW w:w="1806" w:type="pct"/>
            <w:tcBorders>
              <w:top w:val="single" w:sz="4" w:space="0" w:color="auto"/>
              <w:left w:val="nil"/>
              <w:right w:val="nil"/>
            </w:tcBorders>
            <w:tcMar>
              <w:top w:w="227" w:type="dxa"/>
              <w:left w:w="108" w:type="dxa"/>
              <w:bottom w:w="28" w:type="dxa"/>
              <w:right w:w="108" w:type="dxa"/>
            </w:tcMar>
            <w:vAlign w:val="bottom"/>
          </w:tcPr>
          <w:p w14:paraId="192E0F0C" w14:textId="77777777" w:rsidR="00D36D7C" w:rsidRPr="00C22B9D" w:rsidRDefault="00D36D7C" w:rsidP="00222834">
            <w:pPr>
              <w:jc w:val="center"/>
            </w:pPr>
          </w:p>
        </w:tc>
        <w:tc>
          <w:tcPr>
            <w:tcW w:w="607" w:type="pct"/>
            <w:tcMar>
              <w:top w:w="227" w:type="dxa"/>
              <w:left w:w="108" w:type="dxa"/>
              <w:bottom w:w="28" w:type="dxa"/>
              <w:right w:w="108" w:type="dxa"/>
            </w:tcMar>
            <w:vAlign w:val="bottom"/>
          </w:tcPr>
          <w:p w14:paraId="1703FA8E" w14:textId="77777777" w:rsidR="00D36D7C" w:rsidRPr="00C22B9D" w:rsidRDefault="00D36D7C" w:rsidP="00D36D7C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8" w:type="dxa"/>
              <w:right w:w="108" w:type="dxa"/>
            </w:tcMar>
            <w:vAlign w:val="bottom"/>
          </w:tcPr>
          <w:p w14:paraId="0EAFE019" w14:textId="77777777" w:rsidR="00D36D7C" w:rsidRPr="00C22B9D" w:rsidRDefault="00D36D7C" w:rsidP="00D36D7C">
            <w:pPr>
              <w:jc w:val="center"/>
            </w:pPr>
          </w:p>
        </w:tc>
      </w:tr>
      <w:tr w:rsidR="006320F3" w:rsidRPr="00C22B9D" w14:paraId="5981CD0B" w14:textId="77777777" w:rsidTr="00C22B9D">
        <w:trPr>
          <w:jc w:val="center"/>
        </w:trPr>
        <w:tc>
          <w:tcPr>
            <w:tcW w:w="509" w:type="pct"/>
            <w:vAlign w:val="bottom"/>
          </w:tcPr>
          <w:p w14:paraId="610E6EAA" w14:textId="77777777" w:rsidR="006320F3" w:rsidRPr="00C22B9D" w:rsidRDefault="006320F3" w:rsidP="00D36D7C">
            <w:pPr>
              <w:jc w:val="right"/>
            </w:pPr>
          </w:p>
        </w:tc>
        <w:tc>
          <w:tcPr>
            <w:tcW w:w="1806" w:type="pct"/>
            <w:tcBorders>
              <w:left w:val="nil"/>
              <w:bottom w:val="nil"/>
              <w:right w:val="nil"/>
            </w:tcBorders>
            <w:vAlign w:val="bottom"/>
          </w:tcPr>
          <w:p w14:paraId="01B8506B" w14:textId="77777777" w:rsidR="006320F3" w:rsidRPr="00C22B9D" w:rsidRDefault="006320F3" w:rsidP="00222834">
            <w:pPr>
              <w:jc w:val="center"/>
            </w:pPr>
          </w:p>
        </w:tc>
        <w:tc>
          <w:tcPr>
            <w:tcW w:w="607" w:type="pct"/>
          </w:tcPr>
          <w:p w14:paraId="16F1D87D" w14:textId="77777777" w:rsidR="006320F3" w:rsidRPr="00C22B9D" w:rsidRDefault="006320F3" w:rsidP="00D36D7C">
            <w:pPr>
              <w:jc w:val="right"/>
            </w:pP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AEF0E" w14:textId="77777777" w:rsidR="006320F3" w:rsidRPr="00C22B9D" w:rsidRDefault="006320F3" w:rsidP="006320F3">
            <w:pPr>
              <w:jc w:val="center"/>
            </w:pPr>
            <w:r w:rsidRPr="00C22B9D">
              <w:t>Signature</w:t>
            </w:r>
            <w:r w:rsidRPr="00C22B9D">
              <w:rPr>
                <w:vertAlign w:val="superscript"/>
              </w:rPr>
              <w:footnoteReference w:id="1"/>
            </w:r>
          </w:p>
        </w:tc>
      </w:tr>
    </w:tbl>
    <w:p w14:paraId="63A3FA7B" w14:textId="77777777" w:rsidR="00286F84" w:rsidRPr="00C22B9D" w:rsidRDefault="00286F84" w:rsidP="00546278">
      <w:bookmarkStart w:id="2" w:name="_GoBack"/>
      <w:bookmarkEnd w:id="2"/>
    </w:p>
    <w:sectPr w:rsidR="00286F84" w:rsidRPr="00C22B9D" w:rsidSect="0015470F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AA30D" w14:textId="77777777" w:rsidR="00C362CF" w:rsidRDefault="00C362CF" w:rsidP="0032462F">
      <w:r>
        <w:separator/>
      </w:r>
    </w:p>
  </w:endnote>
  <w:endnote w:type="continuationSeparator" w:id="0">
    <w:p w14:paraId="3565A68A" w14:textId="77777777" w:rsidR="00C362CF" w:rsidRDefault="00C362CF" w:rsidP="0032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F4B4" w14:textId="77777777" w:rsidR="006E1A3D" w:rsidRPr="006E1A3D" w:rsidRDefault="006E1A3D" w:rsidP="006E1A3D">
    <w:pPr>
      <w:pStyle w:val="Footer"/>
      <w:rPr>
        <w:lang w:val="en-US"/>
      </w:rPr>
    </w:pPr>
    <w:r w:rsidRPr="006E1A3D">
      <w:rPr>
        <w:lang w:val="en-US"/>
      </w:rPr>
      <w:t>The latest version of this document is available on portail-qualite.lu.</w:t>
    </w:r>
  </w:p>
  <w:p w14:paraId="31D5288E" w14:textId="6C708F4F" w:rsidR="00C362CF" w:rsidRPr="006E1A3D" w:rsidRDefault="006E1A3D" w:rsidP="006E1A3D">
    <w:pPr>
      <w:pStyle w:val="Footer"/>
      <w:rPr>
        <w:lang w:val="en-US"/>
      </w:rPr>
    </w:pPr>
    <w:r w:rsidRPr="006E1A3D">
      <w:rPr>
        <w:lang w:val="en-US"/>
      </w:rPr>
      <w:t>Printed documents are not managed.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78C52" w14:textId="77777777" w:rsidR="00C362CF" w:rsidRDefault="00C362CF" w:rsidP="0032462F">
      <w:r>
        <w:separator/>
      </w:r>
    </w:p>
  </w:footnote>
  <w:footnote w:type="continuationSeparator" w:id="0">
    <w:p w14:paraId="03C2414E" w14:textId="77777777" w:rsidR="00C362CF" w:rsidRDefault="00C362CF" w:rsidP="0032462F">
      <w:r>
        <w:continuationSeparator/>
      </w:r>
    </w:p>
  </w:footnote>
  <w:footnote w:id="1">
    <w:p w14:paraId="0613F8A5" w14:textId="5E55E7EF" w:rsidR="006320F3" w:rsidRDefault="006320F3" w:rsidP="00546278">
      <w:pPr>
        <w:pStyle w:val="FootnoteText"/>
        <w:rPr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 w:rsidR="006E1A3D" w:rsidRPr="006E1A3D">
        <w:rPr>
          <w:vertAlign w:val="superscript"/>
          <w:lang w:val="en-150"/>
        </w:rPr>
        <w:footnoteRef/>
      </w:r>
      <w:r w:rsidR="006E1A3D" w:rsidRPr="006E1A3D">
        <w:rPr>
          <w:lang w:val="en-US"/>
        </w:rPr>
        <w:t xml:space="preserve"> signatory must be authorized to legally bind the organization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07"/>
      <w:gridCol w:w="1541"/>
      <w:gridCol w:w="1541"/>
      <w:gridCol w:w="1542"/>
      <w:gridCol w:w="2405"/>
    </w:tblGrid>
    <w:tr w:rsidR="00C362CF" w:rsidRPr="00C362CF" w14:paraId="5F066255" w14:textId="77777777" w:rsidTr="005B0838">
      <w:trPr>
        <w:trHeight w:val="526"/>
        <w:jc w:val="center"/>
      </w:trPr>
      <w:tc>
        <w:tcPr>
          <w:tcW w:w="2520" w:type="dxa"/>
          <w:vMerge w:val="restart"/>
          <w:shd w:val="clear" w:color="auto" w:fill="auto"/>
          <w:vAlign w:val="center"/>
        </w:tcPr>
        <w:p w14:paraId="416BB2C7" w14:textId="77777777" w:rsidR="00C362CF" w:rsidRPr="00C362CF" w:rsidRDefault="00C362CF" w:rsidP="00F30F24">
          <w:pPr>
            <w:pStyle w:val="Headerrest"/>
          </w:pPr>
          <w:r w:rsidRPr="00C362CF">
            <w:rPr>
              <w:noProof/>
            </w:rPr>
            <w:drawing>
              <wp:inline distT="0" distB="0" distL="0" distR="0" wp14:anchorId="43073B12" wp14:editId="0771F9F5">
                <wp:extent cx="1440815" cy="336550"/>
                <wp:effectExtent l="0" t="0" r="0" b="0"/>
                <wp:docPr id="1" name="Picture 1" descr="OLAS_MAI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LAS_MAI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gridSpan w:val="3"/>
          <w:shd w:val="clear" w:color="auto" w:fill="auto"/>
          <w:vAlign w:val="center"/>
        </w:tcPr>
        <w:p w14:paraId="5BB6559B" w14:textId="028DE44D" w:rsidR="00C362CF" w:rsidRPr="005A0F8D" w:rsidRDefault="00C362CF" w:rsidP="005A0F8D">
          <w:pPr>
            <w:pStyle w:val="Header"/>
            <w:spacing w:after="0"/>
          </w:pPr>
          <w:r>
            <w:t>F001E</w:t>
          </w:r>
          <w:r w:rsidRPr="00C362CF">
            <w:t xml:space="preserve"> – </w:t>
          </w:r>
          <w:r w:rsidR="005A0F8D">
            <w:t>Annex to an accreditation application of a multi-site organisation</w:t>
          </w:r>
        </w:p>
      </w:tc>
      <w:tc>
        <w:tcPr>
          <w:tcW w:w="2238" w:type="dxa"/>
          <w:vMerge w:val="restart"/>
          <w:shd w:val="clear" w:color="auto" w:fill="auto"/>
          <w:vAlign w:val="center"/>
        </w:tcPr>
        <w:p w14:paraId="7CFF08ED" w14:textId="77777777" w:rsidR="00C362CF" w:rsidRPr="00C362CF" w:rsidRDefault="00C362CF" w:rsidP="00F30F24">
          <w:pPr>
            <w:pStyle w:val="Headerrest"/>
          </w:pPr>
          <w:r w:rsidRPr="00C362CF">
            <w:rPr>
              <w:noProof/>
            </w:rPr>
            <w:drawing>
              <wp:inline distT="0" distB="0" distL="0" distR="0" wp14:anchorId="3A8EEC5E" wp14:editId="180EAD1D">
                <wp:extent cx="914400" cy="284480"/>
                <wp:effectExtent l="0" t="0" r="0" b="0"/>
                <wp:docPr id="2" name="Picture 2" descr="LogoILN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LN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362CF" w:rsidRPr="00C362CF" w14:paraId="6A77DD08" w14:textId="77777777" w:rsidTr="005B0838">
      <w:trPr>
        <w:trHeight w:val="454"/>
        <w:jc w:val="center"/>
      </w:trPr>
      <w:tc>
        <w:tcPr>
          <w:tcW w:w="2520" w:type="dxa"/>
          <w:vMerge/>
          <w:shd w:val="clear" w:color="auto" w:fill="auto"/>
        </w:tcPr>
        <w:p w14:paraId="12F748FF" w14:textId="77777777" w:rsidR="00C362CF" w:rsidRPr="00C362CF" w:rsidRDefault="00C362CF" w:rsidP="00F30F24">
          <w:pPr>
            <w:pStyle w:val="Headerrest"/>
          </w:pPr>
        </w:p>
      </w:tc>
      <w:tc>
        <w:tcPr>
          <w:tcW w:w="1434" w:type="dxa"/>
          <w:shd w:val="clear" w:color="auto" w:fill="auto"/>
          <w:vAlign w:val="center"/>
        </w:tcPr>
        <w:p w14:paraId="33B82A9D" w14:textId="5C36DE8B" w:rsidR="00C362CF" w:rsidRPr="005A0F8D" w:rsidRDefault="005A0F8D" w:rsidP="005A0F8D">
          <w:pPr>
            <w:pStyle w:val="Headerrest"/>
          </w:pPr>
          <w:r w:rsidRPr="005A0F8D">
            <w:t>23</w:t>
          </w:r>
          <w:r w:rsidR="00C362CF" w:rsidRPr="005A0F8D">
            <w:t>.</w:t>
          </w:r>
          <w:r w:rsidRPr="005A0F8D">
            <w:t>07</w:t>
          </w:r>
          <w:r w:rsidR="00C362CF" w:rsidRPr="005A0F8D">
            <w:t>.2020</w:t>
          </w:r>
        </w:p>
      </w:tc>
      <w:tc>
        <w:tcPr>
          <w:tcW w:w="1434" w:type="dxa"/>
          <w:shd w:val="clear" w:color="auto" w:fill="auto"/>
          <w:vAlign w:val="center"/>
        </w:tcPr>
        <w:p w14:paraId="3B47A9EB" w14:textId="77777777" w:rsidR="00C362CF" w:rsidRPr="005A0F8D" w:rsidRDefault="00C362CF" w:rsidP="005A0F8D">
          <w:pPr>
            <w:pStyle w:val="Headerrest"/>
          </w:pPr>
          <w:r w:rsidRPr="005A0F8D">
            <w:t>Version 01</w:t>
          </w:r>
        </w:p>
      </w:tc>
      <w:tc>
        <w:tcPr>
          <w:tcW w:w="1435" w:type="dxa"/>
          <w:shd w:val="clear" w:color="auto" w:fill="auto"/>
          <w:vAlign w:val="center"/>
        </w:tcPr>
        <w:p w14:paraId="474E70E4" w14:textId="56C33741" w:rsidR="00C362CF" w:rsidRPr="005A0F8D" w:rsidRDefault="00C362CF" w:rsidP="005A0F8D">
          <w:pPr>
            <w:pStyle w:val="Headerrest"/>
          </w:pPr>
          <w:r w:rsidRPr="005A0F8D">
            <w:t xml:space="preserve">Page </w:t>
          </w:r>
          <w:r w:rsidRPr="005A0F8D">
            <w:fldChar w:fldCharType="begin"/>
          </w:r>
          <w:r w:rsidRPr="005A0F8D">
            <w:instrText xml:space="preserve"> PAGE </w:instrText>
          </w:r>
          <w:r w:rsidRPr="005A0F8D">
            <w:fldChar w:fldCharType="separate"/>
          </w:r>
          <w:r w:rsidRPr="005A0F8D">
            <w:t>4</w:t>
          </w:r>
          <w:r w:rsidRPr="005A0F8D">
            <w:fldChar w:fldCharType="end"/>
          </w:r>
          <w:r w:rsidRPr="005A0F8D">
            <w:t xml:space="preserve"> </w:t>
          </w:r>
          <w:r w:rsidR="005A0F8D" w:rsidRPr="005A0F8D">
            <w:t>of</w:t>
          </w:r>
          <w:r w:rsidRPr="005A0F8D">
            <w:t xml:space="preserve"> </w:t>
          </w:r>
          <w:fldSimple w:instr=" NUMPAGES   \* MERGEFORMAT ">
            <w:r w:rsidRPr="005A0F8D">
              <w:t>4</w:t>
            </w:r>
          </w:fldSimple>
        </w:p>
      </w:tc>
      <w:tc>
        <w:tcPr>
          <w:tcW w:w="2238" w:type="dxa"/>
          <w:vMerge/>
          <w:shd w:val="clear" w:color="auto" w:fill="auto"/>
        </w:tcPr>
        <w:p w14:paraId="274DB079" w14:textId="77777777" w:rsidR="00C362CF" w:rsidRPr="00C362CF" w:rsidRDefault="00C362CF" w:rsidP="00F30F24">
          <w:pPr>
            <w:pStyle w:val="Headerrest"/>
          </w:pPr>
        </w:p>
      </w:tc>
    </w:tr>
  </w:tbl>
  <w:p w14:paraId="13677C43" w14:textId="77777777" w:rsidR="00C362CF" w:rsidRDefault="00C362CF" w:rsidP="00F30F24">
    <w:pPr>
      <w:pStyle w:val="Headerre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5ADA"/>
    <w:multiLevelType w:val="hybridMultilevel"/>
    <w:tmpl w:val="EDEABAE8"/>
    <w:lvl w:ilvl="0" w:tplc="C8285E10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2105"/>
    <w:multiLevelType w:val="hybridMultilevel"/>
    <w:tmpl w:val="EE945C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0A7A"/>
    <w:multiLevelType w:val="multilevel"/>
    <w:tmpl w:val="77E29050"/>
    <w:name w:val="olas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107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428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1EEC026D"/>
    <w:multiLevelType w:val="hybridMultilevel"/>
    <w:tmpl w:val="17D0E0A8"/>
    <w:lvl w:ilvl="0" w:tplc="75C0DF40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526D8"/>
    <w:multiLevelType w:val="hybridMultilevel"/>
    <w:tmpl w:val="C674C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24DD9"/>
    <w:multiLevelType w:val="hybridMultilevel"/>
    <w:tmpl w:val="2636598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B7111"/>
    <w:multiLevelType w:val="hybridMultilevel"/>
    <w:tmpl w:val="EE945C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B24AE"/>
    <w:multiLevelType w:val="multilevel"/>
    <w:tmpl w:val="B1D23EC2"/>
    <w:name w:val="olasList2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107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428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3E546F6E"/>
    <w:multiLevelType w:val="multilevel"/>
    <w:tmpl w:val="547C876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4" w:hanging="454"/>
      </w:pPr>
      <w:rPr>
        <w:rFonts w:hint="default"/>
      </w:rPr>
    </w:lvl>
  </w:abstractNum>
  <w:abstractNum w:abstractNumId="9" w15:restartNumberingAfterBreak="0">
    <w:nsid w:val="540766F0"/>
    <w:multiLevelType w:val="multilevel"/>
    <w:tmpl w:val="689ED2E0"/>
    <w:lvl w:ilvl="0">
      <w:start w:val="1"/>
      <w:numFmt w:val="decimal"/>
      <w:pStyle w:val="Heading1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94" w:hanging="794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Roman"/>
      <w:pStyle w:val="Heading7"/>
      <w:lvlText w:val="Annexe 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pStyle w:val="Heading8"/>
      <w:lvlText w:val="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7.%8.%9."/>
      <w:lvlJc w:val="left"/>
      <w:pPr>
        <w:ind w:left="794" w:hanging="794"/>
      </w:pPr>
      <w:rPr>
        <w:rFonts w:hint="default"/>
      </w:rPr>
    </w:lvl>
  </w:abstractNum>
  <w:abstractNum w:abstractNumId="10" w15:restartNumberingAfterBreak="0">
    <w:nsid w:val="58115678"/>
    <w:multiLevelType w:val="hybridMultilevel"/>
    <w:tmpl w:val="B1CC887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127DE"/>
    <w:multiLevelType w:val="multilevel"/>
    <w:tmpl w:val="A1B65786"/>
    <w:name w:val="olasList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107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428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7D172908"/>
    <w:multiLevelType w:val="hybridMultilevel"/>
    <w:tmpl w:val="BCC67C70"/>
    <w:lvl w:ilvl="0" w:tplc="43A47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3"/>
  </w:num>
  <w:num w:numId="21">
    <w:abstractNumId w:val="1"/>
  </w:num>
  <w:num w:numId="22">
    <w:abstractNumId w:val="0"/>
  </w:num>
  <w:num w:numId="23">
    <w:abstractNumId w:val="6"/>
  </w:num>
  <w:num w:numId="24">
    <w:abstractNumId w:val="4"/>
  </w:num>
  <w:num w:numId="25">
    <w:abstractNumId w:val="12"/>
  </w:num>
  <w:num w:numId="26">
    <w:abstractNumId w:val="5"/>
  </w:num>
  <w:num w:numId="2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1"/>
  <w:styleLockQFSet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CF"/>
    <w:rsid w:val="000031B6"/>
    <w:rsid w:val="00005F0A"/>
    <w:rsid w:val="00007771"/>
    <w:rsid w:val="00007FB0"/>
    <w:rsid w:val="00010291"/>
    <w:rsid w:val="00012A16"/>
    <w:rsid w:val="00023C32"/>
    <w:rsid w:val="0003249E"/>
    <w:rsid w:val="00042AAA"/>
    <w:rsid w:val="00051766"/>
    <w:rsid w:val="000702F8"/>
    <w:rsid w:val="00076BE8"/>
    <w:rsid w:val="00081385"/>
    <w:rsid w:val="00083B65"/>
    <w:rsid w:val="000C5E17"/>
    <w:rsid w:val="000D4E48"/>
    <w:rsid w:val="000E4D3B"/>
    <w:rsid w:val="001409C5"/>
    <w:rsid w:val="00153774"/>
    <w:rsid w:val="0015470F"/>
    <w:rsid w:val="001733AF"/>
    <w:rsid w:val="001A5E63"/>
    <w:rsid w:val="001C317E"/>
    <w:rsid w:val="001D5927"/>
    <w:rsid w:val="001E4246"/>
    <w:rsid w:val="001E6F35"/>
    <w:rsid w:val="001F4CAF"/>
    <w:rsid w:val="00202AF3"/>
    <w:rsid w:val="00203E76"/>
    <w:rsid w:val="0021341A"/>
    <w:rsid w:val="002137A3"/>
    <w:rsid w:val="00222834"/>
    <w:rsid w:val="00222A93"/>
    <w:rsid w:val="00247470"/>
    <w:rsid w:val="00257B48"/>
    <w:rsid w:val="00277534"/>
    <w:rsid w:val="00284172"/>
    <w:rsid w:val="002853DE"/>
    <w:rsid w:val="00285F8A"/>
    <w:rsid w:val="00286F84"/>
    <w:rsid w:val="00296D12"/>
    <w:rsid w:val="002D0529"/>
    <w:rsid w:val="002D6B66"/>
    <w:rsid w:val="002E0EDA"/>
    <w:rsid w:val="002F0855"/>
    <w:rsid w:val="002F7951"/>
    <w:rsid w:val="003109A7"/>
    <w:rsid w:val="00310E6C"/>
    <w:rsid w:val="0032462F"/>
    <w:rsid w:val="00325D3A"/>
    <w:rsid w:val="00345506"/>
    <w:rsid w:val="003538D0"/>
    <w:rsid w:val="00354F8A"/>
    <w:rsid w:val="0035616B"/>
    <w:rsid w:val="00397FEB"/>
    <w:rsid w:val="003A02C0"/>
    <w:rsid w:val="003D284F"/>
    <w:rsid w:val="00436383"/>
    <w:rsid w:val="004713B7"/>
    <w:rsid w:val="004869DC"/>
    <w:rsid w:val="004A24A1"/>
    <w:rsid w:val="004B376D"/>
    <w:rsid w:val="004D0EE9"/>
    <w:rsid w:val="004D1B48"/>
    <w:rsid w:val="004E5346"/>
    <w:rsid w:val="004E6991"/>
    <w:rsid w:val="004F6EFD"/>
    <w:rsid w:val="00502DD6"/>
    <w:rsid w:val="00520683"/>
    <w:rsid w:val="00520905"/>
    <w:rsid w:val="00546278"/>
    <w:rsid w:val="00554534"/>
    <w:rsid w:val="00554F88"/>
    <w:rsid w:val="00583201"/>
    <w:rsid w:val="005929F9"/>
    <w:rsid w:val="005A0F8D"/>
    <w:rsid w:val="005A6526"/>
    <w:rsid w:val="005C2C21"/>
    <w:rsid w:val="005D5678"/>
    <w:rsid w:val="00610DAD"/>
    <w:rsid w:val="00611A90"/>
    <w:rsid w:val="00615BB8"/>
    <w:rsid w:val="00616B8E"/>
    <w:rsid w:val="006240B2"/>
    <w:rsid w:val="006320F3"/>
    <w:rsid w:val="00633476"/>
    <w:rsid w:val="00637774"/>
    <w:rsid w:val="006454FF"/>
    <w:rsid w:val="006476AC"/>
    <w:rsid w:val="00687DFE"/>
    <w:rsid w:val="006A1A89"/>
    <w:rsid w:val="006A30DA"/>
    <w:rsid w:val="006B7326"/>
    <w:rsid w:val="006C0F5E"/>
    <w:rsid w:val="006D1B5B"/>
    <w:rsid w:val="006D2452"/>
    <w:rsid w:val="006D3023"/>
    <w:rsid w:val="006E1A3D"/>
    <w:rsid w:val="00747B9C"/>
    <w:rsid w:val="00756901"/>
    <w:rsid w:val="00795668"/>
    <w:rsid w:val="007C0E8A"/>
    <w:rsid w:val="007D1059"/>
    <w:rsid w:val="007F1146"/>
    <w:rsid w:val="00823FFF"/>
    <w:rsid w:val="0083158F"/>
    <w:rsid w:val="008470CF"/>
    <w:rsid w:val="00854483"/>
    <w:rsid w:val="0088036A"/>
    <w:rsid w:val="008A3C0E"/>
    <w:rsid w:val="008E2406"/>
    <w:rsid w:val="008F4AA3"/>
    <w:rsid w:val="00903E5E"/>
    <w:rsid w:val="0090538C"/>
    <w:rsid w:val="009223D8"/>
    <w:rsid w:val="00923C9E"/>
    <w:rsid w:val="00944D2A"/>
    <w:rsid w:val="0095029B"/>
    <w:rsid w:val="0097397D"/>
    <w:rsid w:val="0099558F"/>
    <w:rsid w:val="00995C22"/>
    <w:rsid w:val="009A0505"/>
    <w:rsid w:val="009A48C6"/>
    <w:rsid w:val="009B6F2F"/>
    <w:rsid w:val="009C2247"/>
    <w:rsid w:val="00A14BC8"/>
    <w:rsid w:val="00A3133D"/>
    <w:rsid w:val="00A44E0A"/>
    <w:rsid w:val="00A506ED"/>
    <w:rsid w:val="00A56EBB"/>
    <w:rsid w:val="00A60606"/>
    <w:rsid w:val="00A718F5"/>
    <w:rsid w:val="00A96AD0"/>
    <w:rsid w:val="00A9709B"/>
    <w:rsid w:val="00AA3DEE"/>
    <w:rsid w:val="00AB1D7F"/>
    <w:rsid w:val="00AC17DB"/>
    <w:rsid w:val="00AC33AA"/>
    <w:rsid w:val="00AD2587"/>
    <w:rsid w:val="00AD68A1"/>
    <w:rsid w:val="00AD7AC3"/>
    <w:rsid w:val="00B05245"/>
    <w:rsid w:val="00B135C7"/>
    <w:rsid w:val="00B30B38"/>
    <w:rsid w:val="00B42E96"/>
    <w:rsid w:val="00B53411"/>
    <w:rsid w:val="00B64C4E"/>
    <w:rsid w:val="00B74421"/>
    <w:rsid w:val="00B83A33"/>
    <w:rsid w:val="00BA596F"/>
    <w:rsid w:val="00BC2EEE"/>
    <w:rsid w:val="00BF1D87"/>
    <w:rsid w:val="00BF4E94"/>
    <w:rsid w:val="00C073DE"/>
    <w:rsid w:val="00C22B9D"/>
    <w:rsid w:val="00C32CE8"/>
    <w:rsid w:val="00C362CF"/>
    <w:rsid w:val="00C50410"/>
    <w:rsid w:val="00C575B1"/>
    <w:rsid w:val="00C6005E"/>
    <w:rsid w:val="00C744E2"/>
    <w:rsid w:val="00C76BED"/>
    <w:rsid w:val="00CA2ADC"/>
    <w:rsid w:val="00CD4962"/>
    <w:rsid w:val="00CE2EDE"/>
    <w:rsid w:val="00CF50DD"/>
    <w:rsid w:val="00CF6F98"/>
    <w:rsid w:val="00D356A0"/>
    <w:rsid w:val="00D36D7C"/>
    <w:rsid w:val="00D501A3"/>
    <w:rsid w:val="00D65BF9"/>
    <w:rsid w:val="00D72747"/>
    <w:rsid w:val="00D8040C"/>
    <w:rsid w:val="00D80A03"/>
    <w:rsid w:val="00D87E4B"/>
    <w:rsid w:val="00DF0515"/>
    <w:rsid w:val="00DF5D0F"/>
    <w:rsid w:val="00DF68A6"/>
    <w:rsid w:val="00E150B1"/>
    <w:rsid w:val="00E20670"/>
    <w:rsid w:val="00E22C80"/>
    <w:rsid w:val="00E31C35"/>
    <w:rsid w:val="00E41D0A"/>
    <w:rsid w:val="00E611F1"/>
    <w:rsid w:val="00E66E07"/>
    <w:rsid w:val="00E67C6E"/>
    <w:rsid w:val="00E8058E"/>
    <w:rsid w:val="00E84CBC"/>
    <w:rsid w:val="00E85A23"/>
    <w:rsid w:val="00E96C5A"/>
    <w:rsid w:val="00EA3D5A"/>
    <w:rsid w:val="00EC6DB5"/>
    <w:rsid w:val="00ED4E95"/>
    <w:rsid w:val="00EF5D68"/>
    <w:rsid w:val="00F1564F"/>
    <w:rsid w:val="00F30F24"/>
    <w:rsid w:val="00F461F5"/>
    <w:rsid w:val="00F6098E"/>
    <w:rsid w:val="00F8589D"/>
    <w:rsid w:val="00F91C0B"/>
    <w:rsid w:val="00FA5ECC"/>
    <w:rsid w:val="00FA7FC8"/>
    <w:rsid w:val="00FB5142"/>
    <w:rsid w:val="00FD2C15"/>
    <w:rsid w:val="00FD4F77"/>
    <w:rsid w:val="00FE3A0A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50E21C9"/>
  <w15:chartTrackingRefBased/>
  <w15:docId w15:val="{9C15E126-3ECC-4986-8343-A446F326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1" w:unhideWhenUsed="1" w:qFormat="1"/>
    <w:lsdException w:name="heading 5" w:locked="0" w:semiHidden="1" w:uiPriority="1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0" w:unhideWhenUsed="1"/>
    <w:lsdException w:name="annotation text" w:semiHidden="1" w:uiPriority="0" w:unhideWhenUsed="1"/>
    <w:lsdException w:name="header" w:locked="0" w:semiHidden="1" w:uiPriority="2" w:unhideWhenUsed="1"/>
    <w:lsdException w:name="footer" w:locked="0" w:semiHidden="1" w:uiPriority="2" w:unhideWhenUsed="1"/>
    <w:lsdException w:name="index heading" w:semiHidden="1" w:unhideWhenUsed="1"/>
    <w:lsdException w:name="caption" w:locked="0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semiHidden="1" w:uiPriority="4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Subtle Referenc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C22B9D"/>
    <w:pPr>
      <w:spacing w:after="120" w:line="240" w:lineRule="auto"/>
      <w:jc w:val="both"/>
    </w:pPr>
    <w:rPr>
      <w:rFonts w:cs="Times New Roman"/>
      <w:szCs w:val="24"/>
      <w:lang w:val="en-150"/>
    </w:rPr>
  </w:style>
  <w:style w:type="paragraph" w:styleId="Heading1">
    <w:name w:val="heading 1"/>
    <w:basedOn w:val="Normal"/>
    <w:next w:val="Normal"/>
    <w:link w:val="Heading1Char"/>
    <w:uiPriority w:val="1"/>
    <w:qFormat/>
    <w:rsid w:val="00C22B9D"/>
    <w:pPr>
      <w:keepNext/>
      <w:keepLines/>
      <w:numPr>
        <w:numId w:val="3"/>
      </w:numPr>
      <w:spacing w:before="240" w:after="240"/>
      <w:contextualSpacing/>
      <w:outlineLvl w:val="0"/>
    </w:pPr>
    <w:rPr>
      <w:rFonts w:asciiTheme="majorHAnsi" w:eastAsiaTheme="majorEastAsia" w:hAnsiTheme="majorHAnsi" w:cstheme="majorBidi"/>
      <w:b/>
      <w:color w:val="003FE6" w:themeColor="accent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1"/>
    <w:qFormat/>
    <w:rsid w:val="00C22B9D"/>
    <w:pPr>
      <w:keepNext/>
      <w:numPr>
        <w:ilvl w:val="1"/>
        <w:numId w:val="3"/>
      </w:numPr>
      <w:spacing w:before="240" w:after="240"/>
      <w:contextualSpacing/>
      <w:outlineLvl w:val="1"/>
    </w:pPr>
    <w:rPr>
      <w:rFonts w:asciiTheme="majorHAnsi" w:eastAsiaTheme="majorEastAsia" w:hAnsiTheme="majorHAnsi" w:cstheme="majorBidi"/>
      <w:b/>
      <w:color w:val="2568FF" w:themeColor="accent2"/>
      <w:sz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C22B9D"/>
    <w:pPr>
      <w:keepNext/>
      <w:numPr>
        <w:ilvl w:val="2"/>
        <w:numId w:val="3"/>
      </w:numPr>
      <w:spacing w:before="120"/>
      <w:contextualSpacing/>
      <w:outlineLvl w:val="2"/>
    </w:pPr>
    <w:rPr>
      <w:rFonts w:asciiTheme="majorHAnsi" w:eastAsiaTheme="majorEastAsia" w:hAnsiTheme="majorHAnsi" w:cs="Arial"/>
      <w:b/>
      <w:bCs/>
      <w:color w:val="4B83FF" w:themeColor="accent3"/>
    </w:rPr>
  </w:style>
  <w:style w:type="paragraph" w:styleId="Heading4">
    <w:name w:val="heading 4"/>
    <w:basedOn w:val="Normal"/>
    <w:next w:val="Normal"/>
    <w:link w:val="Heading4Char"/>
    <w:uiPriority w:val="1"/>
    <w:qFormat/>
    <w:rsid w:val="00C22B9D"/>
    <w:pPr>
      <w:keepNext/>
      <w:numPr>
        <w:ilvl w:val="3"/>
        <w:numId w:val="3"/>
      </w:numPr>
      <w:spacing w:before="120"/>
      <w:contextualSpacing/>
      <w:outlineLvl w:val="3"/>
    </w:pPr>
    <w:rPr>
      <w:rFonts w:asciiTheme="majorHAnsi" w:eastAsiaTheme="majorEastAsia" w:hAnsiTheme="majorHAnsi" w:cstheme="majorBidi"/>
      <w:b/>
      <w:bCs/>
      <w:color w:val="93BBFF" w:themeColor="accent4"/>
    </w:rPr>
  </w:style>
  <w:style w:type="paragraph" w:styleId="Heading5">
    <w:name w:val="heading 5"/>
    <w:basedOn w:val="Normal"/>
    <w:next w:val="Normal"/>
    <w:link w:val="Heading5Char"/>
    <w:uiPriority w:val="1"/>
    <w:qFormat/>
    <w:rsid w:val="00C22B9D"/>
    <w:pPr>
      <w:keepNext/>
      <w:numPr>
        <w:ilvl w:val="4"/>
        <w:numId w:val="3"/>
      </w:numPr>
      <w:spacing w:before="120"/>
      <w:contextualSpacing/>
      <w:outlineLvl w:val="4"/>
    </w:pPr>
    <w:rPr>
      <w:rFonts w:asciiTheme="majorHAnsi" w:eastAsiaTheme="majorEastAsia" w:hAnsiTheme="majorHAnsi" w:cs="Arial"/>
      <w:b/>
      <w:bCs/>
      <w:color w:val="93BBFF" w:themeColor="accent4"/>
      <w:szCs w:val="22"/>
    </w:rPr>
  </w:style>
  <w:style w:type="paragraph" w:styleId="Heading6">
    <w:name w:val="heading 6"/>
    <w:basedOn w:val="Normal"/>
    <w:next w:val="Normal"/>
    <w:link w:val="Heading6Char"/>
    <w:uiPriority w:val="3"/>
    <w:locked/>
    <w:rsid w:val="00C22B9D"/>
    <w:pPr>
      <w:keepNext/>
      <w:keepLines/>
      <w:pageBreakBefore/>
      <w:outlineLvl w:val="5"/>
    </w:pPr>
    <w:rPr>
      <w:rFonts w:asciiTheme="majorHAnsi" w:eastAsiaTheme="majorEastAsia" w:hAnsiTheme="majorHAnsi" w:cstheme="majorBidi"/>
      <w:b/>
      <w:color w:val="003FE6" w:themeColor="accent1"/>
      <w:sz w:val="28"/>
      <w:szCs w:val="28"/>
      <w:lang w:eastAsia="fr-FR"/>
    </w:rPr>
  </w:style>
  <w:style w:type="paragraph" w:styleId="Heading7">
    <w:name w:val="heading 7"/>
    <w:basedOn w:val="Normal"/>
    <w:next w:val="Normal"/>
    <w:link w:val="Heading7Char"/>
    <w:uiPriority w:val="3"/>
    <w:locked/>
    <w:rsid w:val="00C22B9D"/>
    <w:pPr>
      <w:keepNext/>
      <w:keepLines/>
      <w:numPr>
        <w:ilvl w:val="6"/>
        <w:numId w:val="3"/>
      </w:numPr>
      <w:outlineLvl w:val="6"/>
    </w:pPr>
    <w:rPr>
      <w:rFonts w:asciiTheme="majorHAnsi" w:eastAsiaTheme="majorEastAsia" w:hAnsiTheme="majorHAnsi" w:cstheme="majorBidi"/>
      <w:b/>
      <w:iCs/>
      <w:color w:val="003FE6" w:themeColor="accent1"/>
      <w:sz w:val="28"/>
      <w:szCs w:val="28"/>
      <w:lang w:eastAsia="fr-FR"/>
    </w:rPr>
  </w:style>
  <w:style w:type="paragraph" w:styleId="Heading8">
    <w:name w:val="heading 8"/>
    <w:basedOn w:val="Heading3"/>
    <w:next w:val="Normal"/>
    <w:link w:val="Heading8Char"/>
    <w:uiPriority w:val="3"/>
    <w:locked/>
    <w:rsid w:val="00C22B9D"/>
    <w:pPr>
      <w:numPr>
        <w:ilvl w:val="7"/>
      </w:numPr>
      <w:outlineLvl w:val="7"/>
    </w:pPr>
    <w:rPr>
      <w:color w:val="2568FF" w:themeColor="accent2"/>
      <w:lang w:eastAsia="fr-FR"/>
    </w:rPr>
  </w:style>
  <w:style w:type="paragraph" w:styleId="Heading9">
    <w:name w:val="heading 9"/>
    <w:basedOn w:val="Normal"/>
    <w:next w:val="Normal"/>
    <w:link w:val="Heading9Char"/>
    <w:uiPriority w:val="3"/>
    <w:locked/>
    <w:rsid w:val="00C22B9D"/>
    <w:pPr>
      <w:keepNext/>
      <w:keepLines/>
      <w:ind w:left="794" w:hanging="794"/>
      <w:outlineLvl w:val="8"/>
    </w:pPr>
    <w:rPr>
      <w:rFonts w:asciiTheme="majorHAnsi" w:eastAsiaTheme="majorEastAsia" w:hAnsiTheme="majorHAnsi" w:cstheme="majorBidi"/>
      <w:b/>
      <w:iCs/>
      <w:color w:val="4B83FF" w:themeColor="accent3"/>
      <w:szCs w:val="21"/>
      <w:lang w:eastAsia="fr-FR"/>
    </w:rPr>
  </w:style>
  <w:style w:type="character" w:default="1" w:styleId="DefaultParagraphFont">
    <w:name w:val="Default Paragraph Font"/>
    <w:uiPriority w:val="1"/>
    <w:unhideWhenUsed/>
    <w:rsid w:val="00C22B9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22B9D"/>
  </w:style>
  <w:style w:type="character" w:customStyle="1" w:styleId="Heading1Char">
    <w:name w:val="Heading 1 Char"/>
    <w:basedOn w:val="DefaultParagraphFont"/>
    <w:link w:val="Heading1"/>
    <w:uiPriority w:val="1"/>
    <w:rsid w:val="00C22B9D"/>
    <w:rPr>
      <w:rFonts w:asciiTheme="majorHAnsi" w:eastAsiaTheme="majorEastAsia" w:hAnsiTheme="majorHAnsi" w:cstheme="majorBidi"/>
      <w:b/>
      <w:color w:val="003FE6" w:themeColor="accent1"/>
      <w:sz w:val="28"/>
      <w:szCs w:val="20"/>
      <w:lang w:val="en-150"/>
    </w:rPr>
  </w:style>
  <w:style w:type="character" w:customStyle="1" w:styleId="Heading2Char">
    <w:name w:val="Heading 2 Char"/>
    <w:basedOn w:val="DefaultParagraphFont"/>
    <w:link w:val="Heading2"/>
    <w:uiPriority w:val="1"/>
    <w:rsid w:val="00C22B9D"/>
    <w:rPr>
      <w:rFonts w:asciiTheme="majorHAnsi" w:eastAsiaTheme="majorEastAsia" w:hAnsiTheme="majorHAnsi" w:cstheme="majorBidi"/>
      <w:b/>
      <w:color w:val="2568FF" w:themeColor="accent2"/>
      <w:sz w:val="24"/>
      <w:szCs w:val="24"/>
      <w:lang w:val="en-150"/>
    </w:rPr>
  </w:style>
  <w:style w:type="paragraph" w:customStyle="1" w:styleId="Adresseannexe">
    <w:name w:val="Adresse_annexe"/>
    <w:basedOn w:val="Normal"/>
    <w:uiPriority w:val="4"/>
    <w:rsid w:val="00C22B9D"/>
    <w:pPr>
      <w:spacing w:before="120" w:after="2000"/>
      <w:contextualSpacing/>
      <w:jc w:val="right"/>
    </w:pPr>
  </w:style>
  <w:style w:type="paragraph" w:customStyle="1" w:styleId="Approvalannexe">
    <w:name w:val="Approval_annexe"/>
    <w:basedOn w:val="Normal"/>
    <w:next w:val="Normal"/>
    <w:uiPriority w:val="4"/>
    <w:qFormat/>
    <w:rsid w:val="0035616B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22B9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1"/>
    <w:rsid w:val="00C22B9D"/>
    <w:rPr>
      <w:rFonts w:asciiTheme="majorHAnsi" w:eastAsiaTheme="majorEastAsia" w:hAnsiTheme="majorHAnsi" w:cs="Arial"/>
      <w:b/>
      <w:bCs/>
      <w:color w:val="4B83FF" w:themeColor="accent3"/>
      <w:szCs w:val="24"/>
      <w:lang w:val="en-150"/>
    </w:rPr>
  </w:style>
  <w:style w:type="character" w:customStyle="1" w:styleId="Heading4Char">
    <w:name w:val="Heading 4 Char"/>
    <w:basedOn w:val="DefaultParagraphFont"/>
    <w:link w:val="Heading4"/>
    <w:uiPriority w:val="1"/>
    <w:rsid w:val="00C22B9D"/>
    <w:rPr>
      <w:rFonts w:asciiTheme="majorHAnsi" w:eastAsiaTheme="majorEastAsia" w:hAnsiTheme="majorHAnsi" w:cstheme="majorBidi"/>
      <w:b/>
      <w:bCs/>
      <w:color w:val="93BBFF" w:themeColor="accent4"/>
      <w:szCs w:val="24"/>
      <w:lang w:val="en-150"/>
    </w:rPr>
  </w:style>
  <w:style w:type="character" w:customStyle="1" w:styleId="Heading5Char">
    <w:name w:val="Heading 5 Char"/>
    <w:basedOn w:val="DefaultParagraphFont"/>
    <w:link w:val="Heading5"/>
    <w:uiPriority w:val="1"/>
    <w:rsid w:val="00C22B9D"/>
    <w:rPr>
      <w:rFonts w:asciiTheme="majorHAnsi" w:eastAsiaTheme="majorEastAsia" w:hAnsiTheme="majorHAnsi" w:cs="Arial"/>
      <w:b/>
      <w:bCs/>
      <w:color w:val="93BBFF" w:themeColor="accent4"/>
      <w:lang w:val="en-150"/>
    </w:rPr>
  </w:style>
  <w:style w:type="character" w:customStyle="1" w:styleId="Heading6Char">
    <w:name w:val="Heading 6 Char"/>
    <w:basedOn w:val="DefaultParagraphFont"/>
    <w:link w:val="Heading6"/>
    <w:uiPriority w:val="3"/>
    <w:rsid w:val="00C22B9D"/>
    <w:rPr>
      <w:rFonts w:asciiTheme="majorHAnsi" w:eastAsiaTheme="majorEastAsia" w:hAnsiTheme="majorHAnsi" w:cstheme="majorBidi"/>
      <w:b/>
      <w:color w:val="003FE6" w:themeColor="accent1"/>
      <w:sz w:val="28"/>
      <w:szCs w:val="28"/>
      <w:lang w:val="en-150" w:eastAsia="fr-FR"/>
    </w:rPr>
  </w:style>
  <w:style w:type="character" w:customStyle="1" w:styleId="Heading7Char">
    <w:name w:val="Heading 7 Char"/>
    <w:basedOn w:val="DefaultParagraphFont"/>
    <w:link w:val="Heading7"/>
    <w:uiPriority w:val="3"/>
    <w:rsid w:val="00C22B9D"/>
    <w:rPr>
      <w:rFonts w:asciiTheme="majorHAnsi" w:eastAsiaTheme="majorEastAsia" w:hAnsiTheme="majorHAnsi" w:cstheme="majorBidi"/>
      <w:b/>
      <w:iCs/>
      <w:color w:val="003FE6" w:themeColor="accent1"/>
      <w:sz w:val="28"/>
      <w:szCs w:val="28"/>
      <w:lang w:val="en-150" w:eastAsia="fr-FR"/>
    </w:rPr>
  </w:style>
  <w:style w:type="character" w:customStyle="1" w:styleId="Heading8Char">
    <w:name w:val="Heading 8 Char"/>
    <w:basedOn w:val="DefaultParagraphFont"/>
    <w:link w:val="Heading8"/>
    <w:uiPriority w:val="3"/>
    <w:rsid w:val="00C22B9D"/>
    <w:rPr>
      <w:rFonts w:asciiTheme="majorHAnsi" w:eastAsiaTheme="majorEastAsia" w:hAnsiTheme="majorHAnsi" w:cs="Arial"/>
      <w:b/>
      <w:bCs/>
      <w:color w:val="2568FF" w:themeColor="accent2"/>
      <w:szCs w:val="24"/>
      <w:lang w:val="en-150" w:eastAsia="fr-FR"/>
    </w:rPr>
  </w:style>
  <w:style w:type="character" w:customStyle="1" w:styleId="Heading9Char">
    <w:name w:val="Heading 9 Char"/>
    <w:basedOn w:val="DefaultParagraphFont"/>
    <w:link w:val="Heading9"/>
    <w:uiPriority w:val="3"/>
    <w:rsid w:val="00C22B9D"/>
    <w:rPr>
      <w:rFonts w:asciiTheme="majorHAnsi" w:eastAsiaTheme="majorEastAsia" w:hAnsiTheme="majorHAnsi" w:cstheme="majorBidi"/>
      <w:b/>
      <w:iCs/>
      <w:color w:val="4B83FF" w:themeColor="accent3"/>
      <w:szCs w:val="21"/>
      <w:lang w:val="en-150"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9D"/>
    <w:rPr>
      <w:rFonts w:ascii="Segoe UI" w:hAnsi="Segoe UI" w:cs="Segoe UI"/>
      <w:sz w:val="18"/>
      <w:szCs w:val="18"/>
      <w:lang w:val="en-150"/>
    </w:rPr>
  </w:style>
  <w:style w:type="paragraph" w:styleId="BlockText">
    <w:name w:val="Block Text"/>
    <w:basedOn w:val="Normal"/>
    <w:uiPriority w:val="99"/>
    <w:semiHidden/>
    <w:unhideWhenUsed/>
    <w:locked/>
    <w:rsid w:val="00C22B9D"/>
    <w:pPr>
      <w:pBdr>
        <w:top w:val="single" w:sz="2" w:space="10" w:color="003FE6" w:themeColor="accent1" w:frame="1"/>
        <w:left w:val="single" w:sz="2" w:space="10" w:color="003FE6" w:themeColor="accent1" w:frame="1"/>
        <w:bottom w:val="single" w:sz="2" w:space="10" w:color="003FE6" w:themeColor="accent1" w:frame="1"/>
        <w:right w:val="single" w:sz="2" w:space="10" w:color="003FE6" w:themeColor="accent1" w:frame="1"/>
      </w:pBdr>
      <w:ind w:left="1152" w:right="1152"/>
    </w:pPr>
    <w:rPr>
      <w:rFonts w:eastAsiaTheme="minorEastAsia"/>
      <w:i/>
      <w:iCs/>
      <w:color w:val="003FE6" w:themeColor="accent1"/>
    </w:rPr>
  </w:style>
  <w:style w:type="paragraph" w:styleId="Caption">
    <w:name w:val="caption"/>
    <w:aliases w:val="Caption_figures"/>
    <w:basedOn w:val="Normal"/>
    <w:next w:val="Normal"/>
    <w:uiPriority w:val="4"/>
    <w:unhideWhenUsed/>
    <w:qFormat/>
    <w:rsid w:val="0035616B"/>
    <w:pPr>
      <w:spacing w:after="200"/>
    </w:pPr>
    <w:rPr>
      <w:i/>
      <w:iCs/>
      <w:sz w:val="18"/>
      <w:szCs w:val="18"/>
    </w:rPr>
  </w:style>
  <w:style w:type="character" w:styleId="CommentReference">
    <w:name w:val="annotation reference"/>
    <w:uiPriority w:val="99"/>
    <w:unhideWhenUsed/>
    <w:locked/>
    <w:rsid w:val="00C22B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locked/>
    <w:rsid w:val="00C22B9D"/>
    <w:rPr>
      <w:rFonts w:eastAsia="Times New Roman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2B9D"/>
    <w:rPr>
      <w:rFonts w:eastAsia="Times New Roman" w:cs="Times New Roman"/>
      <w:szCs w:val="20"/>
      <w:lang w:val="en-15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22B9D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B9D"/>
    <w:rPr>
      <w:rFonts w:eastAsia="Times New Roman" w:cs="Times New Roman"/>
      <w:b/>
      <w:bCs/>
      <w:sz w:val="20"/>
      <w:szCs w:val="20"/>
      <w:lang w:val="en-150"/>
    </w:rPr>
  </w:style>
  <w:style w:type="character" w:customStyle="1" w:styleId="CommentSubjectChar1">
    <w:name w:val="Comment Subject Char1"/>
    <w:basedOn w:val="CommentTextChar"/>
    <w:uiPriority w:val="99"/>
    <w:semiHidden/>
    <w:rsid w:val="00C22B9D"/>
    <w:rPr>
      <w:rFonts w:eastAsia="Times New Roman" w:cs="Times New Roman"/>
      <w:b/>
      <w:bCs/>
      <w:sz w:val="20"/>
      <w:szCs w:val="20"/>
      <w:lang w:val="fr-FR" w:eastAsia="ar-SA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C22B9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C22B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2B9D"/>
    <w:rPr>
      <w:rFonts w:cs="Times New Roman"/>
      <w:sz w:val="20"/>
      <w:szCs w:val="20"/>
      <w:lang w:val="en-15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22B9D"/>
    <w:rPr>
      <w:color w:val="7030A0" w:themeColor="followedHyperlink"/>
      <w:u w:val="single"/>
    </w:rPr>
  </w:style>
  <w:style w:type="paragraph" w:styleId="Header">
    <w:name w:val="header"/>
    <w:aliases w:val="Header_title"/>
    <w:basedOn w:val="Normal"/>
    <w:link w:val="HeaderChar"/>
    <w:uiPriority w:val="2"/>
    <w:unhideWhenUsed/>
    <w:rsid w:val="00C22B9D"/>
    <w:pPr>
      <w:contextualSpacing/>
      <w:jc w:val="center"/>
    </w:pPr>
    <w:rPr>
      <w:b/>
      <w:noProof/>
      <w:sz w:val="20"/>
    </w:rPr>
  </w:style>
  <w:style w:type="character" w:customStyle="1" w:styleId="HeaderChar">
    <w:name w:val="Header Char"/>
    <w:aliases w:val="Header_title Char"/>
    <w:basedOn w:val="DefaultParagraphFont"/>
    <w:link w:val="Header"/>
    <w:uiPriority w:val="2"/>
    <w:rsid w:val="00C22B9D"/>
    <w:rPr>
      <w:rFonts w:cs="Times New Roman"/>
      <w:b/>
      <w:noProof/>
      <w:sz w:val="20"/>
      <w:szCs w:val="24"/>
      <w:lang w:val="en-150"/>
    </w:rPr>
  </w:style>
  <w:style w:type="paragraph" w:styleId="Footer">
    <w:name w:val="footer"/>
    <w:basedOn w:val="Header"/>
    <w:link w:val="FooterChar"/>
    <w:uiPriority w:val="2"/>
    <w:unhideWhenUsed/>
    <w:rsid w:val="00C22B9D"/>
    <w:pPr>
      <w:tabs>
        <w:tab w:val="center" w:pos="4513"/>
        <w:tab w:val="right" w:pos="9026"/>
      </w:tabs>
    </w:pPr>
    <w:rPr>
      <w:b w:val="0"/>
      <w:color w:val="808080" w:themeColor="background1" w:themeShade="80"/>
      <w:sz w:val="18"/>
    </w:rPr>
  </w:style>
  <w:style w:type="character" w:customStyle="1" w:styleId="FooterChar">
    <w:name w:val="Footer Char"/>
    <w:basedOn w:val="DefaultParagraphFont"/>
    <w:link w:val="Footer"/>
    <w:uiPriority w:val="2"/>
    <w:rsid w:val="00C22B9D"/>
    <w:rPr>
      <w:rFonts w:cs="Times New Roman"/>
      <w:noProof/>
      <w:color w:val="808080" w:themeColor="background1" w:themeShade="80"/>
      <w:sz w:val="18"/>
      <w:szCs w:val="24"/>
      <w:lang w:val="en-150"/>
    </w:rPr>
  </w:style>
  <w:style w:type="character" w:customStyle="1" w:styleId="FootnoteCharacters">
    <w:name w:val="Footnote Characters"/>
    <w:uiPriority w:val="9"/>
    <w:rsid w:val="00C22B9D"/>
    <w:rPr>
      <w:vertAlign w:val="superscript"/>
    </w:rPr>
  </w:style>
  <w:style w:type="character" w:styleId="FootnoteReference">
    <w:name w:val="footnote reference"/>
    <w:uiPriority w:val="99"/>
    <w:semiHidden/>
    <w:locked/>
    <w:rsid w:val="00C22B9D"/>
    <w:rPr>
      <w:vertAlign w:val="superscript"/>
    </w:rPr>
  </w:style>
  <w:style w:type="paragraph" w:styleId="FootnoteText">
    <w:name w:val="footnote text"/>
    <w:link w:val="FootnoteTextChar"/>
    <w:uiPriority w:val="90"/>
    <w:semiHidden/>
    <w:locked/>
    <w:rsid w:val="00C22B9D"/>
    <w:rPr>
      <w:rFonts w:cs="Times New Roman"/>
      <w:sz w:val="16"/>
      <w:szCs w:val="20"/>
      <w:lang w:val="fr-FR" w:eastAsia="ar-SA"/>
    </w:rPr>
  </w:style>
  <w:style w:type="character" w:customStyle="1" w:styleId="FootnoteTextChar">
    <w:name w:val="Footnote Text Char"/>
    <w:basedOn w:val="DefaultParagraphFont"/>
    <w:link w:val="FootnoteText"/>
    <w:uiPriority w:val="90"/>
    <w:semiHidden/>
    <w:rsid w:val="00C22B9D"/>
    <w:rPr>
      <w:rFonts w:cs="Times New Roman"/>
      <w:sz w:val="16"/>
      <w:szCs w:val="20"/>
      <w:lang w:val="fr-FR" w:eastAsia="ar-SA"/>
    </w:rPr>
  </w:style>
  <w:style w:type="character" w:customStyle="1" w:styleId="FootnoteTextChar1">
    <w:name w:val="Footnote Text Char1"/>
    <w:basedOn w:val="DefaultParagraphFont"/>
    <w:semiHidden/>
    <w:rsid w:val="0035616B"/>
    <w:rPr>
      <w:sz w:val="16"/>
      <w:szCs w:val="20"/>
      <w:lang w:eastAsia="ar-SA"/>
    </w:rPr>
  </w:style>
  <w:style w:type="character" w:customStyle="1" w:styleId="FootnoteTextChar2">
    <w:name w:val="Footnote Text Char2"/>
    <w:basedOn w:val="DefaultParagraphFont"/>
    <w:uiPriority w:val="90"/>
    <w:semiHidden/>
    <w:rsid w:val="00C22B9D"/>
    <w:rPr>
      <w:sz w:val="16"/>
      <w:szCs w:val="20"/>
      <w:lang w:eastAsia="ar-SA"/>
    </w:rPr>
  </w:style>
  <w:style w:type="paragraph" w:customStyle="1" w:styleId="Titreannexe">
    <w:name w:val="Titre_annexe"/>
    <w:basedOn w:val="Normal"/>
    <w:next w:val="Normal"/>
    <w:link w:val="TitreannexeChar"/>
    <w:uiPriority w:val="2"/>
    <w:qFormat/>
    <w:rsid w:val="00C22B9D"/>
    <w:pPr>
      <w:spacing w:before="2400" w:after="2000"/>
      <w:contextualSpacing/>
      <w:jc w:val="center"/>
    </w:pPr>
    <w:rPr>
      <w:rFonts w:asciiTheme="majorHAnsi" w:hAnsiTheme="majorHAnsi"/>
      <w:b/>
      <w:sz w:val="40"/>
    </w:rPr>
  </w:style>
  <w:style w:type="character" w:customStyle="1" w:styleId="TitreannexeChar">
    <w:name w:val="Titre_annexe Char"/>
    <w:basedOn w:val="DefaultParagraphFont"/>
    <w:link w:val="Titreannexe"/>
    <w:uiPriority w:val="2"/>
    <w:rsid w:val="00C22B9D"/>
    <w:rPr>
      <w:rFonts w:asciiTheme="majorHAnsi" w:hAnsiTheme="majorHAnsi" w:cs="Times New Roman"/>
      <w:b/>
      <w:sz w:val="40"/>
      <w:szCs w:val="24"/>
      <w:lang w:val="en-150"/>
    </w:rPr>
  </w:style>
  <w:style w:type="paragraph" w:customStyle="1" w:styleId="Headerrest">
    <w:name w:val="Header_rest"/>
    <w:basedOn w:val="Titreannexe"/>
    <w:link w:val="HeaderrestChar"/>
    <w:uiPriority w:val="2"/>
    <w:unhideWhenUsed/>
    <w:qFormat/>
    <w:rsid w:val="00C22B9D"/>
    <w:pPr>
      <w:spacing w:before="0" w:after="0"/>
    </w:pPr>
    <w:rPr>
      <w:b w:val="0"/>
      <w:sz w:val="20"/>
    </w:rPr>
  </w:style>
  <w:style w:type="character" w:customStyle="1" w:styleId="HeaderrestChar">
    <w:name w:val="Header_rest Char"/>
    <w:basedOn w:val="TitreannexeChar"/>
    <w:link w:val="Headerrest"/>
    <w:uiPriority w:val="2"/>
    <w:rsid w:val="00C22B9D"/>
    <w:rPr>
      <w:rFonts w:asciiTheme="majorHAnsi" w:hAnsiTheme="majorHAnsi" w:cs="Times New Roman"/>
      <w:b w:val="0"/>
      <w:sz w:val="20"/>
      <w:szCs w:val="24"/>
      <w:lang w:val="en-150"/>
    </w:rPr>
  </w:style>
  <w:style w:type="character" w:styleId="Hyperlink">
    <w:name w:val="Hyperlink"/>
    <w:uiPriority w:val="99"/>
    <w:rsid w:val="00C22B9D"/>
    <w:rPr>
      <w:color w:val="0000FF"/>
      <w:u w:val="single"/>
    </w:rPr>
  </w:style>
  <w:style w:type="character" w:styleId="IntenseEmphasis">
    <w:name w:val="Intense Emphasis"/>
    <w:basedOn w:val="DefaultParagraphFont"/>
    <w:uiPriority w:val="99"/>
    <w:locked/>
    <w:rsid w:val="00C22B9D"/>
    <w:rPr>
      <w:i/>
      <w:iCs/>
      <w:color w:val="003FE6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locked/>
    <w:rsid w:val="00C22B9D"/>
    <w:pPr>
      <w:pBdr>
        <w:top w:val="single" w:sz="4" w:space="10" w:color="003FE6" w:themeColor="accent1"/>
        <w:bottom w:val="single" w:sz="4" w:space="10" w:color="003FE6" w:themeColor="accent1"/>
      </w:pBdr>
      <w:spacing w:before="360" w:after="360"/>
      <w:ind w:left="864" w:right="864"/>
      <w:jc w:val="center"/>
    </w:pPr>
    <w:rPr>
      <w:rFonts w:eastAsia="Times New Roman"/>
      <w:i/>
      <w:iCs/>
      <w:color w:val="003FE6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22B9D"/>
    <w:rPr>
      <w:rFonts w:eastAsia="Times New Roman" w:cs="Times New Roman"/>
      <w:i/>
      <w:iCs/>
      <w:color w:val="003FE6" w:themeColor="accent1"/>
      <w:szCs w:val="24"/>
      <w:lang w:val="en-150"/>
    </w:rPr>
  </w:style>
  <w:style w:type="character" w:styleId="IntenseReference">
    <w:name w:val="Intense Reference"/>
    <w:basedOn w:val="DefaultParagraphFont"/>
    <w:uiPriority w:val="99"/>
    <w:locked/>
    <w:rsid w:val="00C22B9D"/>
    <w:rPr>
      <w:b/>
      <w:bCs/>
      <w:smallCaps/>
      <w:color w:val="003FE6" w:themeColor="accent1"/>
      <w:spacing w:val="5"/>
    </w:rPr>
  </w:style>
  <w:style w:type="paragraph" w:customStyle="1" w:styleId="lettreadresse">
    <w:name w:val="lettre_adresse"/>
    <w:basedOn w:val="Normal"/>
    <w:next w:val="Normal"/>
    <w:uiPriority w:val="4"/>
    <w:rsid w:val="00C22B9D"/>
    <w:pPr>
      <w:framePr w:w="5954" w:h="1418" w:vSpace="1134" w:wrap="notBeside" w:vAnchor="page" w:hAnchor="page" w:x="5955" w:y="3063"/>
      <w:ind w:right="45"/>
    </w:pPr>
    <w:rPr>
      <w:rFonts w:eastAsia="Times New Roman"/>
    </w:rPr>
  </w:style>
  <w:style w:type="paragraph" w:customStyle="1" w:styleId="lettrelignedate">
    <w:name w:val="lettre_ligne_date"/>
    <w:basedOn w:val="Normal"/>
    <w:next w:val="Normal"/>
    <w:uiPriority w:val="4"/>
    <w:rsid w:val="00C22B9D"/>
    <w:pPr>
      <w:spacing w:after="480"/>
      <w:ind w:left="4820" w:right="45"/>
    </w:pPr>
  </w:style>
  <w:style w:type="paragraph" w:styleId="ListParagraph">
    <w:name w:val="List Paragraph"/>
    <w:basedOn w:val="Normal"/>
    <w:uiPriority w:val="9"/>
    <w:qFormat/>
    <w:rsid w:val="00C22B9D"/>
    <w:pPr>
      <w:ind w:left="720"/>
      <w:contextualSpacing/>
    </w:pPr>
  </w:style>
  <w:style w:type="table" w:styleId="ListTable6Colorful">
    <w:name w:val="List Table 6 Colorful"/>
    <w:basedOn w:val="TableNormal"/>
    <w:uiPriority w:val="51"/>
    <w:locked/>
    <w:rsid w:val="00C22B9D"/>
    <w:rPr>
      <w:rFonts w:cs="Times New Roman"/>
      <w:color w:val="0C0C0C" w:themeColor="text1"/>
      <w:lang w:val="fr-FR"/>
    </w:rPr>
    <w:tblPr>
      <w:tblBorders>
        <w:bottom w:val="single" w:sz="4" w:space="0" w:color="auto"/>
        <w:insideH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b/>
        <w:bCs/>
      </w:rPr>
      <w:tblPr/>
      <w:tcPr>
        <w:tcBorders>
          <w:bottom w:val="double" w:sz="4" w:space="0" w:color="auto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odifannexe">
    <w:name w:val="Modif_annexe"/>
    <w:basedOn w:val="Normal"/>
    <w:next w:val="Normal"/>
    <w:link w:val="ModifannexeChar"/>
    <w:uiPriority w:val="4"/>
    <w:rsid w:val="00C22B9D"/>
    <w:pPr>
      <w:spacing w:after="2000"/>
      <w:jc w:val="center"/>
    </w:pPr>
    <w:rPr>
      <w:rFonts w:eastAsia="Times New Roman" w:cs="Arial"/>
    </w:rPr>
  </w:style>
  <w:style w:type="character" w:customStyle="1" w:styleId="ModifannexeChar">
    <w:name w:val="Modif_annexe Char"/>
    <w:basedOn w:val="DefaultParagraphFont"/>
    <w:link w:val="Modifannexe"/>
    <w:uiPriority w:val="4"/>
    <w:rsid w:val="00C22B9D"/>
    <w:rPr>
      <w:rFonts w:eastAsia="Times New Roman" w:cs="Arial"/>
      <w:szCs w:val="24"/>
      <w:lang w:val="en-150"/>
    </w:rPr>
  </w:style>
  <w:style w:type="paragraph" w:styleId="NoSpacing">
    <w:name w:val="No Spacing"/>
    <w:uiPriority w:val="99"/>
    <w:unhideWhenUsed/>
    <w:locked/>
    <w:rsid w:val="00C22B9D"/>
    <w:pPr>
      <w:jc w:val="both"/>
    </w:pPr>
    <w:rPr>
      <w:lang w:val="fr-FR"/>
    </w:rPr>
  </w:style>
  <w:style w:type="paragraph" w:customStyle="1" w:styleId="Normaltableau">
    <w:name w:val="Normal_tableau"/>
    <w:basedOn w:val="Normal"/>
    <w:link w:val="NormaltableauChar"/>
    <w:uiPriority w:val="99"/>
    <w:qFormat/>
    <w:rsid w:val="00C22B9D"/>
    <w:rPr>
      <w:sz w:val="18"/>
      <w:lang w:val="fr-LU"/>
    </w:rPr>
  </w:style>
  <w:style w:type="character" w:customStyle="1" w:styleId="NormaltableauChar">
    <w:name w:val="Normal_tableau Char"/>
    <w:basedOn w:val="DefaultParagraphFont"/>
    <w:link w:val="Normaltableau"/>
    <w:uiPriority w:val="99"/>
    <w:rsid w:val="00C22B9D"/>
    <w:rPr>
      <w:rFonts w:cs="Times New Roman"/>
      <w:sz w:val="18"/>
      <w:szCs w:val="24"/>
      <w:lang w:val="fr-LU"/>
    </w:rPr>
  </w:style>
  <w:style w:type="character" w:styleId="PageNumber">
    <w:name w:val="page number"/>
    <w:basedOn w:val="DefaultParagraphFont"/>
    <w:uiPriority w:val="99"/>
    <w:rsid w:val="00C22B9D"/>
  </w:style>
  <w:style w:type="character" w:styleId="PlaceholderText">
    <w:name w:val="Placeholder Text"/>
    <w:basedOn w:val="DefaultParagraphFont"/>
    <w:uiPriority w:val="99"/>
    <w:locked/>
    <w:rsid w:val="00C22B9D"/>
    <w:rPr>
      <w:vanish/>
      <w:color w:val="808080"/>
    </w:rPr>
  </w:style>
  <w:style w:type="paragraph" w:styleId="Quote">
    <w:name w:val="Quote"/>
    <w:basedOn w:val="Normal"/>
    <w:next w:val="Normal"/>
    <w:link w:val="QuoteChar"/>
    <w:uiPriority w:val="99"/>
    <w:locked/>
    <w:rsid w:val="00C22B9D"/>
    <w:pPr>
      <w:spacing w:before="200"/>
      <w:ind w:left="864" w:right="864"/>
      <w:jc w:val="center"/>
    </w:pPr>
    <w:rPr>
      <w:i/>
      <w:iCs/>
      <w:color w:val="484848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C22B9D"/>
    <w:rPr>
      <w:rFonts w:cs="Times New Roman"/>
      <w:i/>
      <w:iCs/>
      <w:color w:val="484848" w:themeColor="text1" w:themeTint="BF"/>
      <w:szCs w:val="24"/>
      <w:lang w:val="en-150"/>
    </w:rPr>
  </w:style>
  <w:style w:type="paragraph" w:customStyle="1" w:styleId="Reply">
    <w:name w:val="Reply"/>
    <w:basedOn w:val="Normal"/>
    <w:uiPriority w:val="99"/>
    <w:rsid w:val="00C22B9D"/>
    <w:pPr>
      <w:pBdr>
        <w:top w:val="single" w:sz="1" w:space="1" w:color="000080"/>
        <w:left w:val="single" w:sz="1" w:space="4" w:color="000080"/>
        <w:bottom w:val="single" w:sz="1" w:space="1" w:color="000080"/>
        <w:right w:val="single" w:sz="1" w:space="4" w:color="000080"/>
      </w:pBdr>
      <w:spacing w:after="180"/>
      <w:ind w:left="1276" w:right="569" w:hanging="709"/>
    </w:pPr>
    <w:rPr>
      <w:rFonts w:ascii="Arial" w:hAnsi="Arial"/>
      <w:i/>
      <w:color w:val="000080"/>
      <w:szCs w:val="20"/>
      <w:lang w:val="en-US"/>
    </w:rPr>
  </w:style>
  <w:style w:type="character" w:styleId="Strong">
    <w:name w:val="Strong"/>
    <w:basedOn w:val="DefaultParagraphFont"/>
    <w:uiPriority w:val="99"/>
    <w:locked/>
    <w:rsid w:val="00C22B9D"/>
    <w:rPr>
      <w:b/>
      <w:bCs/>
    </w:rPr>
  </w:style>
  <w:style w:type="paragraph" w:styleId="Subtitle">
    <w:name w:val="Subtitle"/>
    <w:basedOn w:val="Normal"/>
    <w:next w:val="Normal"/>
    <w:link w:val="SubtitleChar"/>
    <w:uiPriority w:val="4"/>
    <w:qFormat/>
    <w:rsid w:val="0035616B"/>
    <w:pPr>
      <w:jc w:val="center"/>
    </w:pPr>
    <w:rPr>
      <w:rFonts w:eastAsia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4"/>
    <w:rsid w:val="0035616B"/>
    <w:rPr>
      <w:rFonts w:eastAsia="Times New Roman" w:cs="Times New Roman"/>
      <w:b/>
      <w:sz w:val="28"/>
      <w:szCs w:val="20"/>
      <w:lang w:val="fr-FR" w:eastAsia="ar-SA"/>
    </w:rPr>
  </w:style>
  <w:style w:type="character" w:styleId="SubtleEmphasis">
    <w:name w:val="Subtle Emphasis"/>
    <w:basedOn w:val="DefaultParagraphFont"/>
    <w:uiPriority w:val="99"/>
    <w:locked/>
    <w:rsid w:val="00C22B9D"/>
    <w:rPr>
      <w:i/>
      <w:iCs/>
      <w:color w:val="484848" w:themeColor="text1" w:themeTint="BF"/>
    </w:rPr>
  </w:style>
  <w:style w:type="character" w:styleId="SubtleReference">
    <w:name w:val="Subtle Reference"/>
    <w:basedOn w:val="DefaultParagraphFont"/>
    <w:uiPriority w:val="99"/>
    <w:locked/>
    <w:rsid w:val="00C22B9D"/>
    <w:rPr>
      <w:smallCaps/>
      <w:color w:val="616161" w:themeColor="text1" w:themeTint="A5"/>
    </w:rPr>
  </w:style>
  <w:style w:type="table" w:styleId="TableGrid">
    <w:name w:val="Table Grid"/>
    <w:uiPriority w:val="39"/>
    <w:locked/>
    <w:rsid w:val="00C22B9D"/>
    <w:rPr>
      <w:rFonts w:cs="Times New Roman"/>
      <w:sz w:val="20"/>
      <w:szCs w:val="20"/>
      <w:lang w:val="fr-FR" w:eastAsia="en-15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4B83FF" w:themeFill="accent3"/>
        <w:vAlign w:val="center"/>
      </w:tcPr>
    </w:tblStylePr>
  </w:style>
  <w:style w:type="table" w:customStyle="1" w:styleId="TableGrid1">
    <w:name w:val="Table Grid1"/>
    <w:basedOn w:val="TableGrid"/>
    <w:uiPriority w:val="39"/>
    <w:locked/>
    <w:rsid w:val="00C22B9D"/>
    <w:tblPr/>
    <w:tcPr>
      <w:shd w:val="clear" w:color="auto" w:fill="auto"/>
    </w:tcPr>
    <w:tblStylePr w:type="firstRow">
      <w:pPr>
        <w:jc w:val="left"/>
      </w:pPr>
      <w:rPr>
        <w:b w:val="0"/>
        <w:color w:val="auto"/>
      </w:rPr>
      <w:tblPr/>
      <w:tcPr>
        <w:shd w:val="clear" w:color="auto" w:fill="4B83FF" w:themeFill="accent3"/>
        <w:vAlign w:val="center"/>
      </w:tcPr>
    </w:tblStylePr>
  </w:style>
  <w:style w:type="table" w:customStyle="1" w:styleId="TableGrid11">
    <w:name w:val="Table Grid11"/>
    <w:basedOn w:val="TableNormal"/>
    <w:next w:val="TableGrid"/>
    <w:uiPriority w:val="39"/>
    <w:locked/>
    <w:rsid w:val="00C22B9D"/>
    <w:pPr>
      <w:jc w:val="both"/>
    </w:pPr>
    <w:rPr>
      <w:rFonts w:cs="Times New Roman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locked/>
    <w:rsid w:val="00C22B9D"/>
    <w:pPr>
      <w:spacing w:before="120"/>
    </w:pPr>
    <w:rPr>
      <w:rFonts w:cstheme="minorHAnsi"/>
      <w:i/>
      <w:iCs/>
      <w:szCs w:val="20"/>
    </w:rPr>
  </w:style>
  <w:style w:type="paragraph" w:styleId="Title">
    <w:name w:val="Title"/>
    <w:basedOn w:val="Normal"/>
    <w:next w:val="Normal"/>
    <w:link w:val="TitleChar"/>
    <w:uiPriority w:val="4"/>
    <w:locked/>
    <w:rsid w:val="00C22B9D"/>
    <w:pPr>
      <w:spacing w:before="3000" w:after="3000"/>
      <w:contextualSpacing/>
      <w:jc w:val="center"/>
    </w:pPr>
    <w:rPr>
      <w:rFonts w:asciiTheme="majorHAnsi" w:hAnsiTheme="majorHAnsi"/>
      <w:b/>
      <w:color w:val="003FE6" w:themeColor="accent1"/>
      <w:sz w:val="40"/>
    </w:rPr>
  </w:style>
  <w:style w:type="character" w:customStyle="1" w:styleId="TitleChar">
    <w:name w:val="Title Char"/>
    <w:basedOn w:val="DefaultParagraphFont"/>
    <w:link w:val="Title"/>
    <w:uiPriority w:val="4"/>
    <w:rsid w:val="00C22B9D"/>
    <w:rPr>
      <w:rFonts w:asciiTheme="majorHAnsi" w:hAnsiTheme="majorHAnsi" w:cs="Times New Roman"/>
      <w:b/>
      <w:color w:val="003FE6" w:themeColor="accent1"/>
      <w:sz w:val="40"/>
      <w:szCs w:val="24"/>
      <w:lang w:val="en-150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C22B9D"/>
    <w:pPr>
      <w:tabs>
        <w:tab w:val="left" w:pos="426"/>
        <w:tab w:val="right" w:leader="dot" w:pos="9016"/>
      </w:tabs>
      <w:spacing w:after="100"/>
    </w:pPr>
    <w:rPr>
      <w:b/>
      <w:color w:val="003FE6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C22B9D"/>
    <w:pPr>
      <w:spacing w:after="100"/>
      <w:ind w:left="221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C22B9D"/>
    <w:pPr>
      <w:spacing w:after="100"/>
      <w:ind w:left="442"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C22B9D"/>
    <w:pPr>
      <w:numPr>
        <w:numId w:val="0"/>
      </w:numPr>
      <w:spacing w:after="360"/>
      <w:outlineLvl w:val="9"/>
    </w:pPr>
    <w:rPr>
      <w:rFonts w:eastAsiaTheme="minorHAnsi" w:cs="Times New Roman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M638\AppData\Roaming\Microsoft\Templates\Normal_EN.dotm" TargetMode="External"/></Relationships>
</file>

<file path=word/theme/theme1.xml><?xml version="1.0" encoding="utf-8"?>
<a:theme xmlns:a="http://schemas.openxmlformats.org/drawingml/2006/main" name="olas">
  <a:themeElements>
    <a:clrScheme name="OLAS Word">
      <a:dk1>
        <a:srgbClr val="0C0C0C"/>
      </a:dk1>
      <a:lt1>
        <a:srgbClr val="FFFFFF"/>
      </a:lt1>
      <a:dk2>
        <a:srgbClr val="17406D"/>
      </a:dk2>
      <a:lt2>
        <a:srgbClr val="BFBFBF"/>
      </a:lt2>
      <a:accent1>
        <a:srgbClr val="003FE6"/>
      </a:accent1>
      <a:accent2>
        <a:srgbClr val="2568FF"/>
      </a:accent2>
      <a:accent3>
        <a:srgbClr val="4B83FF"/>
      </a:accent3>
      <a:accent4>
        <a:srgbClr val="93BBFF"/>
      </a:accent4>
      <a:accent5>
        <a:srgbClr val="FFC000"/>
      </a:accent5>
      <a:accent6>
        <a:srgbClr val="EC8014"/>
      </a:accent6>
      <a:hlink>
        <a:srgbClr val="2190C8"/>
      </a:hlink>
      <a:folHlink>
        <a:srgbClr val="7030A0"/>
      </a:folHlink>
    </a:clrScheme>
    <a:fontScheme name="OLAS_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las" id="{07122835-72E0-4B15-AD66-07C5455480ED}" vid="{A3FFB06A-B65E-42B7-A1FF-02CEF775D3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197EE-8142-4414-8B20-6EAE3866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Normal_EN.dotm</Template>
  <TotalTime>0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OLAS Documentation</vt:lpstr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OLAS Documentation</dc:title>
  <dc:subject/>
  <dc:creator>Paul Dax</dc:creator>
  <cp:keywords/>
  <dc:description/>
  <cp:lastModifiedBy>Paul Dax</cp:lastModifiedBy>
  <cp:revision>48</cp:revision>
  <dcterms:created xsi:type="dcterms:W3CDTF">2020-04-06T12:15:00Z</dcterms:created>
  <dcterms:modified xsi:type="dcterms:W3CDTF">2020-07-24T15:03:00Z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